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宋体" w:hAnsi="宋体" w:eastAsia="黑体" w:cs="黑体"/>
          <w:kern w:val="0"/>
          <w:sz w:val="32"/>
          <w:szCs w:val="32"/>
        </w:rPr>
      </w:pPr>
      <w:r>
        <w:rPr>
          <w:rFonts w:hint="eastAsia" w:ascii="宋体" w:hAnsi="宋体" w:eastAsia="黑体" w:cs="黑体"/>
          <w:kern w:val="0"/>
          <w:sz w:val="32"/>
          <w:szCs w:val="32"/>
        </w:rPr>
        <w:t>附件1</w:t>
      </w:r>
    </w:p>
    <w:p>
      <w:pPr>
        <w:spacing w:line="300" w:lineRule="exact"/>
        <w:rPr>
          <w:rFonts w:hint="eastAsia" w:ascii="宋体" w:hAnsi="宋体" w:eastAsia="黑体" w:cs="黑体"/>
          <w:kern w:val="0"/>
          <w:sz w:val="32"/>
          <w:szCs w:val="32"/>
        </w:rPr>
      </w:pPr>
    </w:p>
    <w:p>
      <w:pPr>
        <w:jc w:val="center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202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方正小标宋简体" w:cs="方正小标宋简体"/>
          <w:sz w:val="44"/>
          <w:szCs w:val="44"/>
        </w:rPr>
        <w:t>年</w:t>
      </w: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国庆节</w:t>
      </w:r>
      <w:r>
        <w:rPr>
          <w:rFonts w:hint="eastAsia" w:ascii="宋体" w:hAnsi="宋体" w:eastAsia="方正小标宋简体" w:cs="方正小标宋简体"/>
          <w:sz w:val="44"/>
          <w:szCs w:val="44"/>
        </w:rPr>
        <w:t>班子成员分包联系景区表</w:t>
      </w:r>
    </w:p>
    <w:p>
      <w:pPr>
        <w:spacing w:line="240" w:lineRule="exact"/>
        <w:jc w:val="center"/>
        <w:rPr>
          <w:rFonts w:hint="eastAsia" w:ascii="宋体" w:hAnsi="宋体" w:eastAsia="黑体" w:cs="黑体"/>
          <w:sz w:val="44"/>
          <w:szCs w:val="44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2936"/>
        <w:gridCol w:w="8038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黑体" w:cs="黑体"/>
                <w:sz w:val="32"/>
                <w:szCs w:val="32"/>
              </w:rPr>
              <w:t>分 组</w:t>
            </w: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黑体" w:cs="黑体"/>
                <w:sz w:val="32"/>
                <w:szCs w:val="32"/>
              </w:rPr>
              <w:t>姓 名</w:t>
            </w:r>
          </w:p>
        </w:tc>
        <w:tc>
          <w:tcPr>
            <w:tcW w:w="80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黑体" w:cs="黑体"/>
                <w:sz w:val="32"/>
                <w:szCs w:val="32"/>
              </w:rPr>
              <w:t>联系景区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黑体" w:cs="黑体"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一</w:t>
            </w: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张诚忠</w:t>
            </w:r>
          </w:p>
        </w:tc>
        <w:tc>
          <w:tcPr>
            <w:tcW w:w="80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王屋山景区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二</w:t>
            </w: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郭  丰</w:t>
            </w:r>
          </w:p>
        </w:tc>
        <w:tc>
          <w:tcPr>
            <w:tcW w:w="80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大峪王庄乡村旅游景区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承留花石乡村旅游景区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三</w:t>
            </w: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田孝军</w:t>
            </w:r>
          </w:p>
        </w:tc>
        <w:tc>
          <w:tcPr>
            <w:tcW w:w="80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黄河三峡景区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四</w:t>
            </w: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李卫东</w:t>
            </w:r>
          </w:p>
        </w:tc>
        <w:tc>
          <w:tcPr>
            <w:tcW w:w="80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小沟背景区、邵原双房乡村旅游景区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五</w:t>
            </w: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李小波</w:t>
            </w:r>
          </w:p>
        </w:tc>
        <w:tc>
          <w:tcPr>
            <w:tcW w:w="80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五龙口景区、小浪底景区、济渎庙景区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</w:tbl>
    <w:p>
      <w:pPr>
        <w:rPr>
          <w:rFonts w:hint="eastAsia" w:ascii="宋体" w:hAnsi="宋体" w:eastAsia="仿宋_GB2312" w:cs="仿宋_GB2312"/>
          <w:sz w:val="24"/>
          <w:szCs w:val="24"/>
        </w:rPr>
        <w:sectPr>
          <w:headerReference r:id="rId3" w:type="default"/>
          <w:footerReference r:id="rId4" w:type="default"/>
          <w:pgSz w:w="16838" w:h="11906" w:orient="landscape"/>
          <w:pgMar w:top="1417" w:right="1417" w:bottom="1417" w:left="1417" w:header="851" w:footer="1304" w:gutter="0"/>
          <w:pgNumType w:start="6"/>
          <w:cols w:space="720" w:num="1"/>
          <w:docGrid w:type="lines" w:linePitch="590" w:charSpace="0"/>
        </w:sectPr>
      </w:pPr>
      <w:r>
        <w:rPr>
          <w:rFonts w:hint="eastAsia" w:ascii="宋体" w:hAnsi="宋体" w:eastAsia="仿宋_GB2312" w:cs="仿宋_GB2312"/>
          <w:sz w:val="24"/>
          <w:szCs w:val="24"/>
        </w:rPr>
        <w:t>备注：牛友谊同志统筹督导全市各A级景区。</w:t>
      </w:r>
    </w:p>
    <w:p>
      <w:pPr>
        <w:spacing w:line="590" w:lineRule="exact"/>
        <w:rPr>
          <w:rFonts w:hint="eastAsia" w:ascii="宋体" w:hAnsi="宋体" w:eastAsia="黑体" w:cs="黑体"/>
          <w:kern w:val="0"/>
          <w:sz w:val="32"/>
          <w:szCs w:val="32"/>
        </w:rPr>
      </w:pPr>
      <w:r>
        <w:rPr>
          <w:rFonts w:hint="eastAsia" w:ascii="宋体" w:hAnsi="宋体" w:eastAsia="黑体" w:cs="黑体"/>
          <w:kern w:val="0"/>
          <w:sz w:val="32"/>
          <w:szCs w:val="32"/>
        </w:rPr>
        <w:t>附件2</w:t>
      </w:r>
    </w:p>
    <w:p>
      <w:pPr>
        <w:spacing w:line="590" w:lineRule="exact"/>
        <w:rPr>
          <w:rFonts w:hint="eastAsia" w:ascii="宋体" w:hAnsi="宋体" w:eastAsia="黑体" w:cs="黑体"/>
          <w:kern w:val="0"/>
          <w:sz w:val="32"/>
          <w:szCs w:val="32"/>
        </w:rPr>
      </w:pPr>
    </w:p>
    <w:p>
      <w:pPr>
        <w:spacing w:line="590" w:lineRule="exact"/>
        <w:jc w:val="center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假日</w:t>
      </w: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文化</w:t>
      </w:r>
      <w:r>
        <w:rPr>
          <w:rFonts w:hint="eastAsia" w:ascii="宋体" w:hAnsi="宋体" w:eastAsia="方正小标宋简体" w:cs="方正小标宋简体"/>
          <w:sz w:val="44"/>
          <w:szCs w:val="44"/>
        </w:rPr>
        <w:t>旅游市场信息模板</w:t>
      </w:r>
    </w:p>
    <w:p>
      <w:pPr>
        <w:spacing w:line="300" w:lineRule="exact"/>
        <w:rPr>
          <w:rFonts w:hint="eastAsia" w:ascii="宋体" w:hAnsi="宋体" w:eastAsia="仿宋_GB2312"/>
          <w:sz w:val="32"/>
          <w:szCs w:val="32"/>
        </w:rPr>
      </w:pPr>
    </w:p>
    <w:p>
      <w:pPr>
        <w:spacing w:line="590" w:lineRule="exact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河南省文化和旅游厅：</w:t>
      </w:r>
    </w:p>
    <w:p>
      <w:pPr>
        <w:spacing w:line="590" w:lineRule="exact"/>
        <w:ind w:firstLine="640" w:firstLineChars="200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×月×日，我市主要景点、乡村旅游点接待游客×人次，实现旅游收入×元。（可填报整体趋势，如：游客同比×××，游客出行呈现出×××趋势，×××线路受到广大游客的欢迎等。）</w:t>
      </w:r>
    </w:p>
    <w:p>
      <w:pPr>
        <w:spacing w:line="590" w:lineRule="exact"/>
        <w:ind w:firstLine="640" w:firstLineChars="200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济源假日旅游市场呈现出以下特点：</w:t>
      </w:r>
    </w:p>
    <w:p>
      <w:pPr>
        <w:spacing w:line="590" w:lineRule="exact"/>
        <w:ind w:firstLine="640" w:firstLineChars="200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1.×××××××××××××××××××××××××××××××。</w:t>
      </w:r>
    </w:p>
    <w:p>
      <w:pPr>
        <w:spacing w:line="590" w:lineRule="exact"/>
        <w:ind w:firstLine="640" w:firstLineChars="200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2.×××××××××××××××××××××××××××××××。</w:t>
      </w:r>
    </w:p>
    <w:p>
      <w:pPr>
        <w:spacing w:line="590" w:lineRule="exact"/>
        <w:ind w:firstLine="640" w:firstLineChars="200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3.×××××××××××××××××××××××××××××××。</w:t>
      </w:r>
    </w:p>
    <w:p>
      <w:pPr>
        <w:spacing w:line="590" w:lineRule="exact"/>
        <w:ind w:firstLine="640" w:firstLineChars="200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备注：每日报送信息反映游客需求趋势、供给和服务情况等，经筛选、修改、编辑后填写报送，每日信息中反映我市特点不少于两条。</w:t>
      </w:r>
    </w:p>
    <w:p>
      <w:pPr>
        <w:spacing w:line="590" w:lineRule="exact"/>
        <w:ind w:firstLine="640" w:firstLineChars="200"/>
        <w:rPr>
          <w:rFonts w:hint="eastAsia" w:ascii="宋体" w:hAnsi="宋体" w:eastAsia="仿宋_GB2312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hint="eastAsia" w:ascii="宋体" w:hAnsi="宋体" w:eastAsia="仿宋_GB2312"/>
          <w:sz w:val="32"/>
          <w:szCs w:val="32"/>
        </w:rPr>
      </w:pPr>
    </w:p>
    <w:p>
      <w:pPr>
        <w:spacing w:line="590" w:lineRule="exact"/>
        <w:ind w:firstLine="3360" w:firstLineChars="1050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济源产城融合示范区文化广电和旅游局</w:t>
      </w:r>
    </w:p>
    <w:p>
      <w:pPr>
        <w:spacing w:line="590" w:lineRule="exact"/>
        <w:ind w:firstLine="6080" w:firstLineChars="1900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×月×日</w:t>
      </w:r>
    </w:p>
    <w:p>
      <w:pPr>
        <w:spacing w:line="590" w:lineRule="exact"/>
        <w:rPr>
          <w:rFonts w:hint="eastAsia" w:ascii="宋体" w:hAnsi="宋体" w:eastAsia="黑体" w:cs="黑体"/>
          <w:kern w:val="0"/>
          <w:sz w:val="32"/>
          <w:szCs w:val="32"/>
        </w:rPr>
      </w:pPr>
      <w:r>
        <w:rPr>
          <w:rFonts w:hint="eastAsia" w:ascii="宋体" w:hAnsi="宋体" w:eastAsia="黑体" w:cs="黑体"/>
          <w:kern w:val="0"/>
          <w:sz w:val="32"/>
          <w:szCs w:val="32"/>
        </w:rPr>
        <w:t>附件3</w:t>
      </w:r>
    </w:p>
    <w:p>
      <w:pPr>
        <w:spacing w:line="300" w:lineRule="exact"/>
        <w:rPr>
          <w:rFonts w:hint="eastAsia" w:ascii="宋体" w:hAnsi="宋体" w:eastAsia="黑体" w:cs="黑体"/>
          <w:kern w:val="0"/>
          <w:sz w:val="32"/>
          <w:szCs w:val="32"/>
        </w:rPr>
      </w:pPr>
    </w:p>
    <w:p>
      <w:pPr>
        <w:spacing w:line="300" w:lineRule="exact"/>
        <w:rPr>
          <w:rFonts w:hint="eastAsia" w:ascii="宋体" w:hAnsi="宋体" w:eastAsia="仿宋_GB2312"/>
          <w:kern w:val="0"/>
          <w:sz w:val="32"/>
          <w:szCs w:val="32"/>
        </w:rPr>
      </w:pPr>
    </w:p>
    <w:p>
      <w:pPr>
        <w:spacing w:line="590" w:lineRule="exact"/>
        <w:jc w:val="center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假日</w:t>
      </w: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文化</w:t>
      </w:r>
      <w:r>
        <w:rPr>
          <w:rFonts w:hint="eastAsia" w:ascii="宋体" w:hAnsi="宋体" w:eastAsia="方正小标宋简体" w:cs="方正小标宋简体"/>
          <w:sz w:val="44"/>
          <w:szCs w:val="44"/>
        </w:rPr>
        <w:t>旅游市场情况小结总结模板</w:t>
      </w:r>
    </w:p>
    <w:p>
      <w:pPr>
        <w:spacing w:line="300" w:lineRule="exact"/>
        <w:rPr>
          <w:rFonts w:hint="eastAsia" w:ascii="宋体" w:hAnsi="宋体" w:eastAsia="仿宋_GB2312"/>
          <w:sz w:val="32"/>
          <w:szCs w:val="32"/>
        </w:rPr>
      </w:pPr>
    </w:p>
    <w:p>
      <w:pPr>
        <w:spacing w:line="590" w:lineRule="exact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河南省文化和旅游厅：</w:t>
      </w:r>
    </w:p>
    <w:p>
      <w:pPr>
        <w:spacing w:line="590" w:lineRule="exact"/>
        <w:ind w:firstLine="640" w:firstLineChars="200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截至×月×日，我市主要景点、乡村旅游点××假日共接待游客×人次，实现旅游收入×元。（总结须报：同比×××。）游客出行呈现出×××趋势，×××线路受到广大游客的欢迎等。</w:t>
      </w:r>
    </w:p>
    <w:p>
      <w:pPr>
        <w:spacing w:line="590" w:lineRule="exact"/>
        <w:ind w:firstLine="640" w:firstLineChars="200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济源假日旅游市场呈现出以下特点：</w:t>
      </w:r>
    </w:p>
    <w:p>
      <w:pPr>
        <w:spacing w:line="590" w:lineRule="exact"/>
        <w:ind w:firstLine="640" w:firstLineChars="200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1.×××××××××××××××××××××××××××××××。</w:t>
      </w:r>
    </w:p>
    <w:p>
      <w:pPr>
        <w:spacing w:line="590" w:lineRule="exact"/>
        <w:ind w:firstLine="640" w:firstLineChars="200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2.×××××××××××××××××××××××××××××××。</w:t>
      </w:r>
    </w:p>
    <w:p>
      <w:pPr>
        <w:spacing w:line="590" w:lineRule="exact"/>
        <w:ind w:firstLine="640" w:firstLineChars="200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3.×××××××××××××××××××××××××××××××。</w:t>
      </w:r>
    </w:p>
    <w:p>
      <w:pPr>
        <w:spacing w:line="590" w:lineRule="exact"/>
        <w:ind w:firstLine="616" w:firstLineChars="200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pacing w:val="-6"/>
          <w:sz w:val="32"/>
          <w:szCs w:val="32"/>
        </w:rPr>
        <w:t>备注：总结要点要包括市场监管、执法、安全保障、游客投诉、活动、市场特点、游客反响等情况。</w:t>
      </w:r>
    </w:p>
    <w:p>
      <w:pPr>
        <w:pStyle w:val="16"/>
        <w:widowControl w:val="0"/>
        <w:spacing w:line="590" w:lineRule="exact"/>
        <w:rPr>
          <w:rFonts w:hint="eastAsia" w:ascii="宋体" w:hAnsi="宋体" w:eastAsia="仿宋_GB2312"/>
          <w:sz w:val="32"/>
          <w:szCs w:val="32"/>
        </w:rPr>
      </w:pPr>
    </w:p>
    <w:p>
      <w:pPr>
        <w:pStyle w:val="16"/>
        <w:widowControl w:val="0"/>
        <w:spacing w:line="590" w:lineRule="exact"/>
        <w:rPr>
          <w:rFonts w:hint="eastAsia" w:ascii="宋体" w:hAnsi="宋体" w:eastAsia="仿宋_GB2312"/>
          <w:sz w:val="32"/>
          <w:szCs w:val="32"/>
        </w:rPr>
      </w:pPr>
    </w:p>
    <w:p>
      <w:pPr>
        <w:wordWrap w:val="0"/>
        <w:spacing w:line="590" w:lineRule="exact"/>
        <w:rPr>
          <w:rFonts w:ascii="宋体" w:hAnsi="宋体" w:eastAsia="仿宋_GB2312"/>
          <w:sz w:val="32"/>
          <w:szCs w:val="32"/>
        </w:rPr>
        <w:sectPr>
          <w:footerReference r:id="rId5" w:type="default"/>
          <w:pgSz w:w="11906" w:h="16838"/>
          <w:pgMar w:top="1871" w:right="1474" w:bottom="1701" w:left="1587" w:header="851" w:footer="1531" w:gutter="0"/>
          <w:pgNumType w:start="7"/>
          <w:cols w:space="0" w:num="1"/>
          <w:rtlGutter w:val="0"/>
          <w:docGrid w:type="lines" w:linePitch="590" w:charSpace="0"/>
        </w:sectPr>
      </w:pPr>
    </w:p>
    <w:tbl>
      <w:tblPr>
        <w:tblStyle w:val="9"/>
        <w:tblW w:w="139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1714"/>
        <w:gridCol w:w="1714"/>
        <w:gridCol w:w="1714"/>
        <w:gridCol w:w="1714"/>
        <w:gridCol w:w="1714"/>
        <w:gridCol w:w="1688"/>
        <w:gridCol w:w="1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center"/>
              <w:rPr>
                <w:rFonts w:ascii="宋体" w:hAnsi="宋体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仿宋" w:cs="仿宋"/>
                <w:i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仿宋" w:cs="仿宋"/>
                <w:i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仿宋" w:cs="仿宋"/>
                <w:i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仿宋" w:cs="仿宋"/>
                <w:i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仿宋" w:cs="仿宋"/>
                <w:i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仿宋" w:cs="仿宋"/>
                <w:i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仿宋" w:cs="仿宋"/>
                <w:i w:val="0"/>
                <w:color w:val="000000"/>
                <w:sz w:val="52"/>
                <w:szCs w:val="5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13957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2022年国庆节假日期间城市旅游接待和收入情况统计表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543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1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当日</w:t>
            </w:r>
          </w:p>
        </w:tc>
        <w:tc>
          <w:tcPr>
            <w:tcW w:w="68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累计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3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接待游客人次</w:t>
            </w:r>
          </w:p>
        </w:tc>
        <w:tc>
          <w:tcPr>
            <w:tcW w:w="3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旅游收入     </w:t>
            </w:r>
          </w:p>
        </w:tc>
        <w:tc>
          <w:tcPr>
            <w:tcW w:w="3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接待游客总人次</w:t>
            </w:r>
          </w:p>
        </w:tc>
        <w:tc>
          <w:tcPr>
            <w:tcW w:w="3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旅游总收入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2022年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与</w:t>
            </w: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2021年相比增长率（%）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2022年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与</w:t>
            </w: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2021年相比增长率（%）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2022年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与</w:t>
            </w: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2021年相比增长率（%）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2022年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与</w:t>
            </w: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2021年相比增长率（%）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3725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单位负责人：</w:t>
            </w: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28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90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填报日期：2022年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3957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注：此表为城市旅游接待统计表。每天下午13点报送此表格到</w:t>
            </w:r>
            <w:r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hnslytj@163</w:t>
            </w: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.com信箱.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0581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3"/>
        <w:rPr>
          <w:rFonts w:hint="eastAsia" w:ascii="宋体" w:hAnsi="宋体" w:eastAsia="仿宋" w:cs="仿宋"/>
          <w:color w:val="000000"/>
          <w:sz w:val="32"/>
          <w:szCs w:val="32"/>
          <w:lang w:val="en-US" w:eastAsia="zh-CN"/>
        </w:rPr>
      </w:pPr>
    </w:p>
    <w:p>
      <w:pPr>
        <w:jc w:val="left"/>
        <w:rPr>
          <w:rFonts w:ascii="宋体" w:hAnsi="宋体" w:eastAsia="黑体" w:cs="黑体"/>
          <w:sz w:val="32"/>
          <w:szCs w:val="32"/>
        </w:rPr>
        <w:sectPr>
          <w:footerReference r:id="rId6" w:type="default"/>
          <w:footerReference r:id="rId7" w:type="even"/>
          <w:pgSz w:w="16838" w:h="11906" w:orient="landscape"/>
          <w:pgMar w:top="1417" w:right="1417" w:bottom="1417" w:left="1417" w:header="851" w:footer="1304" w:gutter="0"/>
          <w:pgNumType w:start="9"/>
          <w:cols w:space="0" w:num="1"/>
          <w:rtlGutter w:val="0"/>
          <w:docGrid w:type="lines" w:linePitch="336" w:charSpace="0"/>
        </w:sectPr>
      </w:pPr>
    </w:p>
    <w:tbl>
      <w:tblPr>
        <w:tblStyle w:val="9"/>
        <w:tblW w:w="94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590"/>
        <w:gridCol w:w="662"/>
        <w:gridCol w:w="949"/>
        <w:gridCol w:w="674"/>
        <w:gridCol w:w="645"/>
        <w:gridCol w:w="690"/>
        <w:gridCol w:w="679"/>
        <w:gridCol w:w="618"/>
        <w:gridCol w:w="653"/>
        <w:gridCol w:w="630"/>
        <w:gridCol w:w="674"/>
        <w:gridCol w:w="674"/>
        <w:gridCol w:w="6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9455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宋体" w:hAnsi="宋体" w:eastAsia="方正小标宋简体" w:cs="方正小标宋简体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小标宋简体" w:cs="方正小标宋简体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2022年国庆节假日期间全省旅游重点县游客接待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方正小标宋简体" w:cs="方正小标宋简体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情况日报表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9455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填报日期:2022年   月   日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接待游客人数（万人次）</w:t>
            </w:r>
          </w:p>
        </w:tc>
        <w:tc>
          <w:tcPr>
            <w:tcW w:w="3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旅游收入（万元）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宋体" w:hAnsi="宋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2022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宋体" w:hAnsi="宋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2021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同比增长（%）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2020</w:t>
            </w:r>
            <w:r>
              <w:rPr>
                <w:rFonts w:hint="eastAsia" w:ascii="宋体" w:hAnsi="宋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同比增长（%）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同比增长（%）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同比增长（%）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巩义市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新密市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中牟县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登封市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博爱县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修武县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栾川县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嵩  县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洛龙区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孟津县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新安县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汝州市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舞钢市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鲁山县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林州市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鹤壁市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淇  县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辉  县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灵宝县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卢氏县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商丘市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民权县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魏都区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驻马店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遂平县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西峡县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南召县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淅川县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  县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浉河区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商城县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 计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ajorEastAsia" w:cstheme="majorEastAsia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9455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备注：不要改变表格格式，每天下午12点报送此表格到</w:t>
            </w:r>
            <w:r>
              <w:rPr>
                <w:rFonts w:hint="default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wlzykfc</w:t>
            </w:r>
            <w:r>
              <w:rPr>
                <w:rFonts w:hint="eastAsia" w:ascii="宋体" w:hAnsi="宋体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@163.com邮箱。</w:t>
            </w:r>
          </w:p>
        </w:tc>
      </w:tr>
    </w:tbl>
    <w:p>
      <w:pPr>
        <w:pStyle w:val="3"/>
        <w:rPr>
          <w:rFonts w:hint="eastAsia" w:ascii="宋体" w:hAnsi="宋体" w:eastAsia="仿宋" w:cs="仿宋"/>
          <w:color w:val="000000"/>
          <w:sz w:val="32"/>
          <w:szCs w:val="32"/>
          <w:lang w:val="en-US" w:eastAsia="zh-CN"/>
        </w:rPr>
        <w:sectPr>
          <w:footerReference r:id="rId8" w:type="default"/>
          <w:pgSz w:w="11906" w:h="16838"/>
          <w:pgMar w:top="1871" w:right="1474" w:bottom="1701" w:left="1587" w:header="851" w:footer="1531" w:gutter="0"/>
          <w:pgNumType w:start="10"/>
          <w:cols w:space="0" w:num="1"/>
          <w:docGrid w:type="linesAndChars" w:linePitch="327" w:charSpace="121"/>
        </w:sectPr>
      </w:pPr>
    </w:p>
    <w:p>
      <w:pPr>
        <w:widowControl/>
        <w:jc w:val="left"/>
        <w:textAlignment w:val="center"/>
        <w:rPr>
          <w:rFonts w:hint="eastAsia" w:ascii="宋体" w:hAnsi="宋体"/>
        </w:rPr>
      </w:pPr>
      <w:r>
        <w:rPr>
          <w:rFonts w:hint="eastAsia" w:ascii="宋体" w:hAnsi="宋体" w:eastAsia="黑体" w:cs="黑体"/>
          <w:color w:val="000000"/>
          <w:kern w:val="0"/>
          <w:sz w:val="32"/>
          <w:szCs w:val="32"/>
          <w:lang w:bidi="ar"/>
        </w:rPr>
        <w:t>附件6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2022年国庆节各A级景区接待情况日报表</w:t>
      </w:r>
    </w:p>
    <w:p>
      <w:pPr>
        <w:pStyle w:val="2"/>
        <w:rPr>
          <w:rFonts w:hint="eastAsia" w:ascii="宋体" w:hAnsi="宋体"/>
        </w:rPr>
      </w:pPr>
    </w:p>
    <w:tbl>
      <w:tblPr>
        <w:tblStyle w:val="9"/>
        <w:tblW w:w="1402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268"/>
        <w:gridCol w:w="900"/>
        <w:gridCol w:w="624"/>
        <w:gridCol w:w="624"/>
        <w:gridCol w:w="624"/>
        <w:gridCol w:w="624"/>
        <w:gridCol w:w="624"/>
        <w:gridCol w:w="624"/>
        <w:gridCol w:w="624"/>
        <w:gridCol w:w="630"/>
        <w:gridCol w:w="677"/>
        <w:gridCol w:w="629"/>
        <w:gridCol w:w="629"/>
        <w:gridCol w:w="629"/>
        <w:gridCol w:w="629"/>
        <w:gridCol w:w="629"/>
        <w:gridCol w:w="629"/>
        <w:gridCol w:w="629"/>
        <w:gridCol w:w="632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景区</w:t>
            </w:r>
            <w:r>
              <w:rPr>
                <w:rFonts w:hint="eastAsia" w:ascii="宋体" w:hAnsi="宋体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最大承载量的</w:t>
            </w:r>
            <w:r>
              <w:rPr>
                <w:rFonts w:hint="eastAsia" w:ascii="宋体" w:hAnsi="宋体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75%(万人次)</w:t>
            </w:r>
          </w:p>
        </w:tc>
        <w:tc>
          <w:tcPr>
            <w:tcW w:w="56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接待人次（万人次）</w:t>
            </w:r>
          </w:p>
        </w:tc>
        <w:tc>
          <w:tcPr>
            <w:tcW w:w="57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旅游收入（万元）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4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Theme="majorEastAsia" w:cstheme="majorEastAsia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Theme="majorEastAsia" w:cstheme="majorEastAsia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9.30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Theme="majorEastAsia" w:cstheme="majorEastAsia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Theme="majorEastAsia" w:cstheme="majorEastAsia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10.1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ajorEastAsia" w:cstheme="majorEastAsia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Theme="majorEastAsia" w:cstheme="majorEastAsia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10.2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Theme="majorEastAsia" w:cstheme="majorEastAsia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Theme="majorEastAsia" w:cstheme="majorEastAsia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10.3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Theme="majorEastAsia" w:cstheme="majorEastAsia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Theme="majorEastAsia" w:cstheme="majorEastAsia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10.4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Theme="majorEastAsia" w:cstheme="majorEastAsia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Theme="majorEastAsia" w:cstheme="majorEastAsia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10.5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Theme="majorEastAsia" w:cstheme="majorEastAsia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Theme="majorEastAsia" w:cstheme="majorEastAsia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10.6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Theme="majorEastAsia" w:cstheme="majorEastAsia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Theme="majorEastAsia" w:cstheme="majorEastAsia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10.7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9.30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10.1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10.2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10.3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10.4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10.5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10.6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10.7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  <w:t>黄河三峡景区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  <w:t>2.69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  <w:t>王屋山景区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  <w:t>5.12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  <w:t>五龙口景区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  <w:t>2.69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  <w:t>小沟背景区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  <w:t>2.4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  <w:t>双房乡村旅游景区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  <w:t>2.03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  <w:t>花石乡村旅游景区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  <w:t>2.63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  <w:lang w:eastAsia="zh-CN"/>
              </w:rPr>
              <w:t>济渎庙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  <w:lang w:val="en-US" w:eastAsia="zh-CN"/>
              </w:rPr>
              <w:t>3.42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  <w:lang w:eastAsia="zh-CN"/>
              </w:rPr>
              <w:t>豪生酒店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  <w:lang w:eastAsia="zh-CN"/>
              </w:rPr>
              <w:t>建国酒店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  <w:lang w:eastAsia="zh-CN"/>
              </w:rPr>
              <w:t>王屋山大酒店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  <w:lang w:eastAsia="zh-CN"/>
              </w:rPr>
              <w:t>世纪酒店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br w:type="page"/>
      </w:r>
    </w:p>
    <w:p>
      <w:pPr>
        <w:jc w:val="left"/>
        <w:rPr>
          <w:rFonts w:hint="default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</w:rPr>
        <w:t>附件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7</w:t>
      </w:r>
    </w:p>
    <w:tbl>
      <w:tblPr>
        <w:tblStyle w:val="9"/>
        <w:tblpPr w:leftFromText="180" w:rightFromText="180" w:vertAnchor="text" w:horzAnchor="page" w:tblpX="1393" w:tblpY="1016"/>
        <w:tblOverlap w:val="never"/>
        <w:tblW w:w="14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916"/>
        <w:gridCol w:w="1849"/>
        <w:gridCol w:w="5445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时  间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带班领导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值班</w:t>
            </w:r>
            <w:r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  <w:t>组长</w:t>
            </w:r>
          </w:p>
        </w:tc>
        <w:tc>
          <w:tcPr>
            <w:tcW w:w="5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  <w:t>值班人员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值班司机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10月1日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李卫东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  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" w:eastAsia="zh-CN" w:bidi="ar-SA"/>
              </w:rPr>
              <w:t>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" w:eastAsia="zh-CN" w:bidi="ar-SA"/>
              </w:rPr>
              <w:t>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 xml:space="preserve">      刘利霞</w:t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李  静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B0F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F0"/>
                <w:sz w:val="24"/>
                <w:szCs w:val="24"/>
                <w:lang w:val="en" w:eastAsia="zh-CN"/>
              </w:rPr>
              <w:t>孔令宇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10月2日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牛友谊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贺永联</w:t>
            </w:r>
          </w:p>
        </w:tc>
        <w:tc>
          <w:tcPr>
            <w:tcW w:w="5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蔡玉娟      范晨晓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张  丽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B0F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F0"/>
                <w:sz w:val="24"/>
                <w:szCs w:val="24"/>
                <w:lang w:val="en" w:eastAsia="zh-CN"/>
              </w:rPr>
              <w:t>孔志伟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10月3日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郭  丰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牛育健</w:t>
            </w:r>
          </w:p>
        </w:tc>
        <w:tc>
          <w:tcPr>
            <w:tcW w:w="5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赵芸晓      苗健雨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周琦果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B0F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F0"/>
                <w:sz w:val="24"/>
                <w:szCs w:val="24"/>
                <w:lang w:val="en" w:eastAsia="zh-CN"/>
              </w:rPr>
              <w:t>尹东明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10月4日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郭  丰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段  波</w:t>
            </w:r>
          </w:p>
        </w:tc>
        <w:tc>
          <w:tcPr>
            <w:tcW w:w="5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成清源      段卫忠      赵昱坤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B0F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F0"/>
                <w:sz w:val="24"/>
                <w:szCs w:val="24"/>
                <w:lang w:val="en" w:eastAsia="zh-CN"/>
              </w:rPr>
              <w:t>苗玉杰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10月5日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田孝军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卫艳萍</w:t>
            </w:r>
            <w:bookmarkStart w:id="0" w:name="_GoBack"/>
            <w:bookmarkEnd w:id="0"/>
          </w:p>
        </w:tc>
        <w:tc>
          <w:tcPr>
            <w:tcW w:w="5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赵晓丽      苗  绘      吉建波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 xml:space="preserve">     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B0F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F0"/>
                <w:sz w:val="24"/>
                <w:szCs w:val="24"/>
                <w:lang w:val="en" w:eastAsia="zh-CN"/>
              </w:rPr>
              <w:t>郑</w:t>
            </w:r>
            <w:r>
              <w:rPr>
                <w:rFonts w:hint="eastAsia" w:ascii="仿宋_GB2312" w:hAnsi="仿宋_GB2312" w:eastAsia="仿宋_GB2312" w:cs="仿宋_GB2312"/>
                <w:color w:val="00B0F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B0F0"/>
                <w:sz w:val="24"/>
                <w:szCs w:val="24"/>
                <w:lang w:val="en" w:eastAsia="zh-CN"/>
              </w:rPr>
              <w:t>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10月6日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李小波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颜文奇</w:t>
            </w:r>
          </w:p>
        </w:tc>
        <w:tc>
          <w:tcPr>
            <w:tcW w:w="5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任科燕      李虹澄      李淼淼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B0F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F0"/>
                <w:sz w:val="24"/>
                <w:szCs w:val="24"/>
                <w:lang w:val="en" w:eastAsia="zh-CN"/>
              </w:rPr>
              <w:t>石克学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</w:trPr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10月7日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张诚忠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贾红松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张亚龙      赵素香      王杨柳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B0F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F0"/>
                <w:sz w:val="24"/>
                <w:szCs w:val="24"/>
                <w:lang w:val="en" w:eastAsia="zh-CN"/>
              </w:rPr>
              <w:t>李大伟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14292" w:type="dxa"/>
            <w:gridSpan w:val="5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每日值班分组第一人为各组组长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做好疫情防控、安全生产、信访稳定值班值守等工作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方正小标宋简体" w:cs="方正小标宋简体"/>
          <w:bCs/>
          <w:sz w:val="44"/>
          <w:szCs w:val="44"/>
        </w:rPr>
        <w:t>202</w:t>
      </w:r>
      <w:r>
        <w:rPr>
          <w:rFonts w:hint="eastAsia" w:ascii="宋体" w:hAnsi="宋体" w:eastAsia="方正小标宋简体" w:cs="方正小标宋简体"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eastAsia="方正小标宋简体" w:cs="方正小标宋简体"/>
          <w:bCs/>
          <w:sz w:val="44"/>
          <w:szCs w:val="44"/>
        </w:rPr>
        <w:t>年</w:t>
      </w:r>
      <w:r>
        <w:rPr>
          <w:rFonts w:hint="eastAsia" w:ascii="宋体" w:hAnsi="宋体" w:eastAsia="方正小标宋简体" w:cs="方正小标宋简体"/>
          <w:bCs/>
          <w:sz w:val="44"/>
          <w:szCs w:val="44"/>
          <w:lang w:eastAsia="zh-CN"/>
        </w:rPr>
        <w:t>国庆节</w:t>
      </w:r>
      <w:r>
        <w:rPr>
          <w:rFonts w:hint="eastAsia" w:ascii="宋体" w:hAnsi="宋体" w:eastAsia="方正小标宋简体" w:cs="方正小标宋简体"/>
          <w:bCs/>
          <w:sz w:val="44"/>
          <w:szCs w:val="44"/>
        </w:rPr>
        <w:t>值班安排</w:t>
      </w:r>
    </w:p>
    <w:sectPr>
      <w:footerReference r:id="rId9" w:type="default"/>
      <w:pgSz w:w="16838" w:h="11905" w:orient="landscape"/>
      <w:pgMar w:top="1417" w:right="1417" w:bottom="1417" w:left="1417" w:header="720" w:footer="1304" w:gutter="0"/>
      <w:pgNumType w:fmt="decimal" w:start="11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Style w:val="13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60755" cy="21717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075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1pt;width:75.65pt;mso-position-horizontal:center;mso-position-horizontal-relative:margin;z-index:251665408;mso-width-relative:page;mso-height-relative:page;" filled="f" stroked="f" coordsize="21600,21600" o:gfxdata="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Style w:val="13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60755" cy="21717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075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1pt;width:75.65pt;mso-position-horizontal:outside;mso-position-horizontal-relative:margin;z-index:251663360;mso-width-relative:page;mso-height-relative:page;" filled="f" stroked="f" coordsize="21600,21600" o:gfxdata="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Style w:val="13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Style w:val="13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right="264" w:rightChars="132"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right="264" w:rightChars="132"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2E8586B"/>
    <w:rsid w:val="1657E42D"/>
    <w:rsid w:val="265871C0"/>
    <w:rsid w:val="269947F6"/>
    <w:rsid w:val="30FFD63D"/>
    <w:rsid w:val="31146DBE"/>
    <w:rsid w:val="33ED5B80"/>
    <w:rsid w:val="35F604D5"/>
    <w:rsid w:val="392E7FEC"/>
    <w:rsid w:val="39BDB5CB"/>
    <w:rsid w:val="3D7D2ACC"/>
    <w:rsid w:val="3F3B07C5"/>
    <w:rsid w:val="3FF78D5E"/>
    <w:rsid w:val="4F5DC234"/>
    <w:rsid w:val="53625703"/>
    <w:rsid w:val="537F6D81"/>
    <w:rsid w:val="55D37BB6"/>
    <w:rsid w:val="57F7B3B4"/>
    <w:rsid w:val="597F09AF"/>
    <w:rsid w:val="59B72B7A"/>
    <w:rsid w:val="5AD5CC57"/>
    <w:rsid w:val="5DF840C0"/>
    <w:rsid w:val="5E9DBDF8"/>
    <w:rsid w:val="5FC1CEB0"/>
    <w:rsid w:val="5FD148C1"/>
    <w:rsid w:val="5FFF06FC"/>
    <w:rsid w:val="61DE9FE4"/>
    <w:rsid w:val="637F8796"/>
    <w:rsid w:val="637FFE68"/>
    <w:rsid w:val="64BDE4BC"/>
    <w:rsid w:val="67FB57C8"/>
    <w:rsid w:val="6AFFA1D0"/>
    <w:rsid w:val="6D77B8E5"/>
    <w:rsid w:val="6DBBC9E9"/>
    <w:rsid w:val="6E558048"/>
    <w:rsid w:val="6E7BCE27"/>
    <w:rsid w:val="6EF21792"/>
    <w:rsid w:val="6F5E9E1F"/>
    <w:rsid w:val="6F62F0DE"/>
    <w:rsid w:val="6FE92710"/>
    <w:rsid w:val="6FEEEABA"/>
    <w:rsid w:val="6FEF6488"/>
    <w:rsid w:val="6FFB214C"/>
    <w:rsid w:val="71FE929E"/>
    <w:rsid w:val="73DF3490"/>
    <w:rsid w:val="73FE82EA"/>
    <w:rsid w:val="75FFD44F"/>
    <w:rsid w:val="77526E16"/>
    <w:rsid w:val="7776A30C"/>
    <w:rsid w:val="789C208F"/>
    <w:rsid w:val="7BEFCF1D"/>
    <w:rsid w:val="7BFFE684"/>
    <w:rsid w:val="7BFFF006"/>
    <w:rsid w:val="7CFD2471"/>
    <w:rsid w:val="7D738320"/>
    <w:rsid w:val="7DDEDEA5"/>
    <w:rsid w:val="7DED7DAC"/>
    <w:rsid w:val="7DFC8EAC"/>
    <w:rsid w:val="7DFCFEB4"/>
    <w:rsid w:val="7DFDABCF"/>
    <w:rsid w:val="7DFF97CE"/>
    <w:rsid w:val="7E1FACBD"/>
    <w:rsid w:val="7EAF1729"/>
    <w:rsid w:val="7ED2237C"/>
    <w:rsid w:val="7EFE671E"/>
    <w:rsid w:val="7FED09BD"/>
    <w:rsid w:val="7FFFB2C8"/>
    <w:rsid w:val="8CFF033D"/>
    <w:rsid w:val="8FCA8E3C"/>
    <w:rsid w:val="95EEB319"/>
    <w:rsid w:val="9D3F9D4D"/>
    <w:rsid w:val="A5EBAAC9"/>
    <w:rsid w:val="AB7D2A6E"/>
    <w:rsid w:val="ABFF1F97"/>
    <w:rsid w:val="AF7F8420"/>
    <w:rsid w:val="B6F72827"/>
    <w:rsid w:val="BD7D4F09"/>
    <w:rsid w:val="BECF114E"/>
    <w:rsid w:val="BFE80428"/>
    <w:rsid w:val="BFFF26F1"/>
    <w:rsid w:val="CBA7B687"/>
    <w:rsid w:val="CF7FA2CA"/>
    <w:rsid w:val="D2FFAD11"/>
    <w:rsid w:val="D6BF7075"/>
    <w:rsid w:val="D9AF0778"/>
    <w:rsid w:val="DB8F3606"/>
    <w:rsid w:val="DBEF3F19"/>
    <w:rsid w:val="DDDF4EFD"/>
    <w:rsid w:val="DF5FEA06"/>
    <w:rsid w:val="DF6D2718"/>
    <w:rsid w:val="DFE5D710"/>
    <w:rsid w:val="DFFFBA8D"/>
    <w:rsid w:val="E3DF6652"/>
    <w:rsid w:val="E7DF2952"/>
    <w:rsid w:val="EADF348D"/>
    <w:rsid w:val="EFCE1436"/>
    <w:rsid w:val="EFDE990D"/>
    <w:rsid w:val="EFF9C8BA"/>
    <w:rsid w:val="F2D67401"/>
    <w:rsid w:val="F2DD87B3"/>
    <w:rsid w:val="F2F5EBA6"/>
    <w:rsid w:val="F3D655F5"/>
    <w:rsid w:val="F4FF2041"/>
    <w:rsid w:val="F67FC2D7"/>
    <w:rsid w:val="F7FFA7CC"/>
    <w:rsid w:val="F9EF8CB0"/>
    <w:rsid w:val="FB77E0DB"/>
    <w:rsid w:val="FCDB31E2"/>
    <w:rsid w:val="FCE7ABBE"/>
    <w:rsid w:val="FCEEA16A"/>
    <w:rsid w:val="FD3F1037"/>
    <w:rsid w:val="FDDBB243"/>
    <w:rsid w:val="FDF73C35"/>
    <w:rsid w:val="FDFF9EA6"/>
    <w:rsid w:val="FF9EF242"/>
    <w:rsid w:val="FFD3AA7B"/>
    <w:rsid w:val="FFD75CDD"/>
    <w:rsid w:val="FFF90B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4">
    <w:name w:val="heading 2"/>
    <w:basedOn w:val="1"/>
    <w:next w:val="5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99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p0"/>
    <w:basedOn w:val="1"/>
    <w:qFormat/>
    <w:uiPriority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1657</Words>
  <Characters>1740</Characters>
  <Lines>0</Lines>
  <Paragraphs>0</Paragraphs>
  <TotalTime>3</TotalTime>
  <ScaleCrop>false</ScaleCrop>
  <LinksUpToDate>false</LinksUpToDate>
  <CharactersWithSpaces>1800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2020-05-18T03:10:00Z</dcterms:created>
  <dc:creator>Administrator</dc:creator>
  <cp:lastModifiedBy>greatwall</cp:lastModifiedBy>
  <cp:lastPrinted>2022-09-30T09:26:00Z</cp:lastPrinted>
  <dcterms:modified xsi:type="dcterms:W3CDTF">2022-10-08T11:44:29Z</dcterms:modified>
  <dc:title>济源示范区文化广电和旅游局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BD6DE95BCD3F43F9A850F65CC46A9BF5</vt:lpwstr>
  </property>
  <property fmtid="{D5CDD505-2E9C-101B-9397-08002B2CF9AE}" pid="4" name="KSOSaveFontToCloudKey">
    <vt:lpwstr>548920287_embed</vt:lpwstr>
  </property>
</Properties>
</file>