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jc w:val="center"/>
        <w:textAlignment w:val="auto"/>
        <w:rPr>
          <w:rFonts w:hint="eastAsia" w:ascii="方正小标宋简体" w:hAnsi="方正小标宋简体" w:eastAsia="方正小标宋简体" w:cs="方正小标宋简体"/>
          <w:b w:val="0"/>
          <w:bCs/>
          <w:color w:val="auto"/>
          <w:sz w:val="36"/>
          <w:szCs w:val="36"/>
          <w:shd w:val="clear" w:color="auto" w:fill="auto"/>
        </w:rPr>
      </w:pPr>
      <w:r>
        <w:rPr>
          <w:rFonts w:hint="eastAsia" w:ascii="方正小标宋简体" w:hAnsi="方正小标宋简体" w:eastAsia="方正小标宋简体" w:cs="方正小标宋简体"/>
          <w:b w:val="0"/>
          <w:bCs/>
          <w:color w:val="auto"/>
          <w:sz w:val="36"/>
          <w:szCs w:val="36"/>
          <w:shd w:val="clear" w:color="auto" w:fill="auto"/>
        </w:rPr>
        <w:t>河南省文化艺术类校外培训机构</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jc w:val="center"/>
        <w:textAlignment w:val="auto"/>
        <w:rPr>
          <w:rFonts w:hint="eastAsia" w:ascii="方正小标宋简体" w:hAnsi="方正小标宋简体" w:eastAsia="方正小标宋简体" w:cs="方正小标宋简体"/>
          <w:b w:val="0"/>
          <w:bCs/>
          <w:color w:val="auto"/>
          <w:sz w:val="36"/>
          <w:szCs w:val="36"/>
          <w:shd w:val="clear" w:color="auto" w:fill="auto"/>
        </w:rPr>
      </w:pPr>
      <w:r>
        <w:rPr>
          <w:rFonts w:hint="eastAsia" w:ascii="方正小标宋简体" w:hAnsi="方正小标宋简体" w:eastAsia="方正小标宋简体" w:cs="方正小标宋简体"/>
          <w:b w:val="0"/>
          <w:bCs/>
          <w:color w:val="auto"/>
          <w:sz w:val="36"/>
          <w:szCs w:val="36"/>
          <w:shd w:val="clear" w:color="auto" w:fill="auto"/>
        </w:rPr>
        <w:t>设置和</w:t>
      </w:r>
      <w:r>
        <w:rPr>
          <w:rFonts w:hint="eastAsia" w:ascii="方正小标宋简体" w:hAnsi="方正小标宋简体" w:eastAsia="方正小标宋简体" w:cs="方正小标宋简体"/>
          <w:b w:val="0"/>
          <w:bCs/>
          <w:color w:val="auto"/>
          <w:sz w:val="36"/>
          <w:szCs w:val="36"/>
          <w:shd w:val="clear" w:color="auto" w:fill="auto"/>
          <w:lang w:eastAsia="zh-CN"/>
        </w:rPr>
        <w:t>管理</w:t>
      </w:r>
      <w:r>
        <w:rPr>
          <w:rFonts w:hint="eastAsia" w:ascii="方正小标宋简体" w:hAnsi="方正小标宋简体" w:eastAsia="方正小标宋简体" w:cs="方正小标宋简体"/>
          <w:b w:val="0"/>
          <w:bCs/>
          <w:color w:val="auto"/>
          <w:sz w:val="36"/>
          <w:szCs w:val="36"/>
          <w:shd w:val="clear" w:color="auto" w:fill="auto"/>
        </w:rPr>
        <w:t>指南（试</w:t>
      </w:r>
      <w:r>
        <w:rPr>
          <w:rFonts w:hint="eastAsia" w:ascii="方正小标宋简体" w:hAnsi="方正小标宋简体" w:eastAsia="方正小标宋简体" w:cs="方正小标宋简体"/>
          <w:b w:val="0"/>
          <w:bCs/>
          <w:color w:val="auto"/>
          <w:sz w:val="36"/>
          <w:szCs w:val="36"/>
          <w:u w:val="none"/>
          <w:shd w:val="clear" w:color="auto" w:fill="auto"/>
          <w:lang w:eastAsia="zh-CN"/>
        </w:rPr>
        <w:t>行</w:t>
      </w:r>
      <w:r>
        <w:rPr>
          <w:rFonts w:hint="eastAsia" w:ascii="方正小标宋简体" w:hAnsi="方正小标宋简体" w:eastAsia="方正小标宋简体" w:cs="方正小标宋简体"/>
          <w:b w:val="0"/>
          <w:bCs/>
          <w:color w:val="auto"/>
          <w:sz w:val="36"/>
          <w:szCs w:val="36"/>
          <w:shd w:val="clear" w:color="auto" w:fill="auto"/>
        </w:rPr>
        <w:t>）</w:t>
      </w:r>
    </w:p>
    <w:p>
      <w:pPr>
        <w:rPr>
          <w:rFonts w:hint="eastAsia"/>
        </w:rPr>
      </w:pP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firstLine="0" w:firstLineChars="0"/>
        <w:jc w:val="center"/>
        <w:textAlignment w:val="auto"/>
        <w:rPr>
          <w:rFonts w:ascii="黑体" w:hAnsi="黑体" w:eastAsia="黑体" w:cs="黑体"/>
          <w:color w:val="auto"/>
          <w:kern w:val="2"/>
          <w:sz w:val="32"/>
          <w:szCs w:val="32"/>
          <w:shd w:val="clear" w:color="auto" w:fill="auto"/>
        </w:rPr>
      </w:pPr>
      <w:r>
        <w:rPr>
          <w:rFonts w:hint="eastAsia" w:ascii="黑体" w:hAnsi="黑体" w:eastAsia="黑体" w:cs="黑体"/>
          <w:color w:val="auto"/>
          <w:kern w:val="2"/>
          <w:sz w:val="32"/>
          <w:szCs w:val="32"/>
          <w:shd w:val="clear" w:color="auto" w:fill="auto"/>
        </w:rPr>
        <w:t>第一章  总则</w:t>
      </w:r>
    </w:p>
    <w:p>
      <w:pPr>
        <w:pStyle w:val="3"/>
        <w:keepNext w:val="0"/>
        <w:keepLines w:val="0"/>
        <w:pageBreakBefore w:val="0"/>
        <w:widowControl/>
        <w:kinsoku/>
        <w:wordWrap/>
        <w:overflowPunct/>
        <w:topLinePunct w:val="0"/>
        <w:autoSpaceDE/>
        <w:autoSpaceDN/>
        <w:bidi w:val="0"/>
        <w:adjustRightInd/>
        <w:snapToGrid/>
        <w:spacing w:before="156" w:beforeLines="50" w:beforeAutospacing="0" w:after="0" w:afterAutospacing="0" w:line="560" w:lineRule="exact"/>
        <w:jc w:val="both"/>
        <w:textAlignment w:val="auto"/>
        <w:rPr>
          <w:rFonts w:hint="eastAsia" w:ascii="仿宋_GB2312" w:hAnsi="仿宋_GB2312" w:eastAsia="仿宋_GB2312" w:cs="仿宋_GB2312"/>
          <w:color w:val="auto"/>
          <w:spacing w:val="8"/>
          <w:sz w:val="32"/>
          <w:szCs w:val="32"/>
          <w:u w:color="FFFFFF" w:themeColor="background1"/>
          <w:shd w:val="clear" w:color="auto" w:fill="auto"/>
        </w:rPr>
      </w:pPr>
      <w:r>
        <w:rPr>
          <w:rFonts w:hint="eastAsia" w:ascii="黑体" w:hAnsi="黑体" w:eastAsia="黑体" w:cs="黑体"/>
          <w:color w:val="auto"/>
          <w:spacing w:val="8"/>
          <w:kern w:val="2"/>
          <w:sz w:val="32"/>
          <w:szCs w:val="32"/>
          <w:shd w:val="clear" w:color="auto" w:fill="auto"/>
          <w:lang w:val="en-US" w:eastAsia="zh-CN"/>
        </w:rPr>
        <w:t xml:space="preserve">    </w:t>
      </w:r>
      <w:r>
        <w:rPr>
          <w:rFonts w:hint="eastAsia" w:ascii="黑体" w:hAnsi="黑体" w:eastAsia="黑体" w:cs="黑体"/>
          <w:b w:val="0"/>
          <w:bCs/>
          <w:color w:val="auto"/>
          <w:spacing w:val="8"/>
          <w:kern w:val="2"/>
          <w:sz w:val="32"/>
          <w:szCs w:val="32"/>
          <w:u w:color="FFFFFF" w:themeColor="background1"/>
          <w:shd w:val="clear" w:color="auto" w:fill="auto"/>
        </w:rPr>
        <w:t>第一条</w:t>
      </w:r>
      <w:r>
        <w:rPr>
          <w:rFonts w:hint="eastAsia" w:ascii="仿宋_GB2312" w:hAnsi="仿宋_GB2312" w:eastAsia="仿宋_GB2312" w:cs="仿宋_GB2312"/>
          <w:color w:val="auto"/>
          <w:spacing w:val="8"/>
          <w:sz w:val="32"/>
          <w:szCs w:val="32"/>
          <w:u w:color="FFFFFF" w:themeColor="background1"/>
          <w:shd w:val="clear" w:color="auto" w:fill="auto"/>
        </w:rPr>
        <w:t xml:space="preserve"> </w:t>
      </w:r>
      <w:r>
        <w:rPr>
          <w:rFonts w:hint="eastAsia" w:ascii="仿宋_GB2312" w:hAnsi="仿宋_GB2312" w:eastAsia="仿宋_GB2312" w:cs="仿宋_GB2312"/>
          <w:b w:val="0"/>
          <w:color w:val="auto"/>
          <w:spacing w:val="8"/>
          <w:kern w:val="2"/>
          <w:sz w:val="32"/>
          <w:szCs w:val="32"/>
          <w:u w:color="FFFFFF" w:themeColor="background1"/>
          <w:shd w:val="clear" w:color="auto" w:fill="auto"/>
          <w:lang w:val="en-US" w:eastAsia="zh-CN" w:bidi="ar-SA"/>
        </w:rPr>
        <w:t>为贯彻落实《中共河南省委办公厅 河南省人民政府办公厅印发&lt;关于进一步减轻义务教育阶段学生作业负担和校外培训负担的措施&gt;的通知》，按照省委、省政府“双减”工作部署，促进全省文化艺术类校外培训机构规范有序发展，结合我省实际，特制定</w:t>
      </w:r>
      <w:r>
        <w:rPr>
          <w:rFonts w:hint="default" w:ascii="仿宋_GB2312" w:hAnsi="仿宋_GB2312" w:eastAsia="仿宋_GB2312" w:cs="仿宋_GB2312"/>
          <w:b w:val="0"/>
          <w:color w:val="auto"/>
          <w:spacing w:val="8"/>
          <w:kern w:val="2"/>
          <w:sz w:val="32"/>
          <w:szCs w:val="32"/>
          <w:u w:color="FFFFFF" w:themeColor="background1"/>
          <w:shd w:val="clear" w:color="auto" w:fill="auto"/>
          <w:lang w:eastAsia="zh-CN" w:bidi="ar-SA"/>
        </w:rPr>
        <w:t>本指南</w:t>
      </w:r>
      <w:r>
        <w:rPr>
          <w:rFonts w:hint="eastAsia" w:ascii="仿宋_GB2312" w:hAnsi="仿宋_GB2312" w:eastAsia="仿宋_GB2312" w:cs="仿宋_GB2312"/>
          <w:b w:val="0"/>
          <w:color w:val="auto"/>
          <w:spacing w:val="8"/>
          <w:kern w:val="2"/>
          <w:sz w:val="32"/>
          <w:szCs w:val="32"/>
          <w:u w:color="FFFFFF" w:themeColor="background1"/>
          <w:shd w:val="clear" w:color="auto" w:fill="auto"/>
          <w:lang w:val="en-US" w:eastAsia="zh-CN" w:bidi="ar-SA"/>
        </w:rPr>
        <w:t>。</w:t>
      </w:r>
      <w:r>
        <w:rPr>
          <w:rFonts w:hint="eastAsia" w:ascii="仿宋_GB2312" w:hAnsi="仿宋_GB2312" w:eastAsia="仿宋_GB2312" w:cs="仿宋_GB2312"/>
          <w:color w:val="auto"/>
          <w:spacing w:val="8"/>
          <w:sz w:val="32"/>
          <w:szCs w:val="32"/>
          <w:u w:color="FFFFFF" w:themeColor="background1"/>
          <w:shd w:val="clear" w:color="auto" w:fill="auto"/>
        </w:rPr>
        <w:t xml:space="preserve"> </w:t>
      </w:r>
    </w:p>
    <w:p>
      <w:pPr>
        <w:keepNext w:val="0"/>
        <w:keepLines w:val="0"/>
        <w:pageBreakBefore w:val="0"/>
        <w:kinsoku/>
        <w:wordWrap/>
        <w:topLinePunct w:val="0"/>
        <w:autoSpaceDE/>
        <w:autoSpaceDN/>
        <w:bidi w:val="0"/>
        <w:adjustRightInd/>
        <w:snapToGrid/>
        <w:spacing w:line="560" w:lineRule="exact"/>
        <w:ind w:firstLine="672" w:firstLineChars="200"/>
        <w:textAlignment w:val="auto"/>
        <w:rPr>
          <w:rFonts w:hint="eastAsia" w:ascii="仿宋_GB2312" w:hAnsi="仿宋_GB2312" w:eastAsia="仿宋_GB2312" w:cs="仿宋_GB2312"/>
          <w:color w:val="auto"/>
          <w:sz w:val="32"/>
          <w:szCs w:val="32"/>
          <w:u w:color="FFFFFF" w:themeColor="background1"/>
          <w:shd w:val="clear" w:color="auto" w:fill="auto"/>
        </w:rPr>
      </w:pPr>
      <w:r>
        <w:rPr>
          <w:rFonts w:hint="eastAsia" w:ascii="黑体" w:hAnsi="黑体" w:eastAsia="黑体" w:cs="黑体"/>
          <w:color w:val="auto"/>
          <w:spacing w:val="8"/>
          <w:kern w:val="2"/>
          <w:sz w:val="32"/>
          <w:szCs w:val="32"/>
          <w:u w:color="FFFFFF" w:themeColor="background1"/>
          <w:shd w:val="clear" w:color="auto" w:fill="auto"/>
        </w:rPr>
        <w:t>第</w:t>
      </w:r>
      <w:r>
        <w:rPr>
          <w:rFonts w:hint="eastAsia" w:ascii="黑体" w:hAnsi="黑体" w:eastAsia="黑体" w:cs="黑体"/>
          <w:color w:val="auto"/>
          <w:spacing w:val="8"/>
          <w:kern w:val="2"/>
          <w:sz w:val="32"/>
          <w:szCs w:val="32"/>
          <w:u w:color="FFFFFF" w:themeColor="background1"/>
          <w:shd w:val="clear" w:color="auto" w:fill="auto"/>
          <w:lang w:eastAsia="zh-CN"/>
        </w:rPr>
        <w:t>二</w:t>
      </w:r>
      <w:r>
        <w:rPr>
          <w:rFonts w:hint="eastAsia" w:ascii="黑体" w:hAnsi="黑体" w:eastAsia="黑体" w:cs="黑体"/>
          <w:color w:val="auto"/>
          <w:spacing w:val="8"/>
          <w:kern w:val="2"/>
          <w:sz w:val="32"/>
          <w:szCs w:val="32"/>
          <w:u w:color="FFFFFF" w:themeColor="background1"/>
          <w:shd w:val="clear" w:color="auto" w:fill="auto"/>
        </w:rPr>
        <w:t>条</w:t>
      </w:r>
      <w:r>
        <w:rPr>
          <w:rFonts w:hint="eastAsia" w:ascii="仿宋_GB2312" w:hAnsi="仿宋_GB2312" w:eastAsia="仿宋_GB2312" w:cs="仿宋_GB2312"/>
          <w:color w:val="auto"/>
          <w:spacing w:val="8"/>
          <w:sz w:val="32"/>
          <w:szCs w:val="32"/>
          <w:u w:color="FFFFFF" w:themeColor="background1"/>
          <w:shd w:val="clear" w:color="auto" w:fill="auto"/>
        </w:rPr>
        <w:t xml:space="preserve"> 本指南所称</w:t>
      </w:r>
      <w:r>
        <w:rPr>
          <w:rFonts w:hint="eastAsia" w:ascii="仿宋_GB2312" w:hAnsi="仿宋_GB2312" w:eastAsia="仿宋_GB2312" w:cs="仿宋_GB2312"/>
          <w:color w:val="auto"/>
          <w:spacing w:val="8"/>
          <w:kern w:val="0"/>
          <w:sz w:val="32"/>
          <w:szCs w:val="32"/>
          <w:u w:color="FFFFFF" w:themeColor="background1"/>
          <w:shd w:val="clear" w:color="auto" w:fill="auto"/>
          <w:lang w:val="en-US" w:eastAsia="zh-CN" w:bidi="ar-SA"/>
        </w:rPr>
        <w:t>文化艺术类校外培训机构，是指在本省行政区域内，</w:t>
      </w:r>
      <w:r>
        <w:rPr>
          <w:rFonts w:hint="eastAsia" w:ascii="仿宋_GB2312" w:hAnsi="仿宋_GB2312" w:eastAsia="仿宋_GB2312" w:cs="仿宋_GB2312"/>
          <w:color w:val="auto"/>
          <w:sz w:val="32"/>
          <w:szCs w:val="32"/>
          <w:u w:color="FFFFFF" w:themeColor="background1"/>
          <w:shd w:val="clear" w:color="auto" w:fill="auto"/>
          <w:lang w:val="en-US" w:eastAsia="zh-CN"/>
        </w:rPr>
        <w:t>由</w:t>
      </w:r>
      <w:r>
        <w:rPr>
          <w:rFonts w:hint="eastAsia" w:ascii="仿宋_GB2312" w:hAnsi="仿宋_GB2312" w:eastAsia="仿宋_GB2312" w:cs="仿宋_GB2312"/>
          <w:color w:val="auto"/>
          <w:sz w:val="32"/>
          <w:szCs w:val="32"/>
          <w:u w:color="FFFFFF" w:themeColor="background1"/>
          <w:shd w:val="clear" w:color="auto" w:fill="auto"/>
        </w:rPr>
        <w:t>社会组织或个人</w:t>
      </w:r>
      <w:r>
        <w:rPr>
          <w:rFonts w:hint="eastAsia" w:ascii="仿宋_GB2312" w:hAnsi="仿宋_GB2312" w:eastAsia="仿宋_GB2312" w:cs="仿宋_GB2312"/>
          <w:color w:val="auto"/>
          <w:spacing w:val="8"/>
          <w:sz w:val="32"/>
          <w:szCs w:val="32"/>
          <w:u w:color="FFFFFF" w:themeColor="background1"/>
          <w:shd w:val="clear" w:color="auto" w:fill="auto"/>
        </w:rPr>
        <w:t>利用非国家财</w:t>
      </w:r>
      <w:r>
        <w:rPr>
          <w:rFonts w:hint="eastAsia" w:ascii="仿宋_GB2312" w:hAnsi="仿宋_GB2312" w:eastAsia="仿宋_GB2312" w:cs="仿宋_GB2312"/>
          <w:color w:val="auto"/>
          <w:sz w:val="32"/>
          <w:szCs w:val="32"/>
          <w:u w:color="FFFFFF" w:themeColor="background1"/>
          <w:shd w:val="clear" w:color="auto" w:fill="auto"/>
        </w:rPr>
        <w:t>政性经费，</w:t>
      </w:r>
      <w:r>
        <w:rPr>
          <w:rFonts w:hint="eastAsia" w:ascii="仿宋_GB2312" w:hAnsi="仿宋_GB2312" w:eastAsia="仿宋_GB2312" w:cs="仿宋_GB2312"/>
          <w:color w:val="auto"/>
          <w:spacing w:val="8"/>
          <w:kern w:val="0"/>
          <w:sz w:val="32"/>
          <w:szCs w:val="32"/>
          <w:u w:color="FFFFFF" w:themeColor="background1"/>
          <w:shd w:val="clear" w:color="auto" w:fill="auto"/>
          <w:lang w:val="en-US" w:eastAsia="zh-CN" w:bidi="ar-SA"/>
        </w:rPr>
        <w:t>经县（市、区）文化和旅游行政主管部门</w:t>
      </w:r>
      <w:r>
        <w:rPr>
          <w:rFonts w:hint="eastAsia" w:ascii="仿宋_GB2312" w:hAnsi="仿宋_GB2312" w:eastAsia="仿宋_GB2312" w:cs="仿宋_GB2312"/>
          <w:color w:val="auto"/>
          <w:spacing w:val="8"/>
          <w:kern w:val="0"/>
          <w:sz w:val="32"/>
          <w:szCs w:val="32"/>
          <w:u w:color="FFFFFF" w:themeColor="background1"/>
          <w:shd w:val="clear" w:color="auto" w:fill="auto"/>
          <w:lang w:eastAsia="zh-CN" w:bidi="ar-SA"/>
        </w:rPr>
        <w:t>审核同意</w:t>
      </w:r>
      <w:r>
        <w:rPr>
          <w:rFonts w:hint="eastAsia" w:ascii="仿宋_GB2312" w:hAnsi="仿宋_GB2312" w:eastAsia="仿宋_GB2312" w:cs="仿宋_GB2312"/>
          <w:color w:val="auto"/>
          <w:spacing w:val="8"/>
          <w:kern w:val="0"/>
          <w:sz w:val="32"/>
          <w:szCs w:val="32"/>
          <w:u w:color="FFFFFF" w:themeColor="background1"/>
          <w:shd w:val="clear" w:color="auto" w:fill="auto"/>
          <w:lang w:val="en-US" w:eastAsia="zh-CN" w:bidi="ar-SA"/>
        </w:rPr>
        <w:t>，在同级市场监管或民政部门</w:t>
      </w:r>
      <w:r>
        <w:rPr>
          <w:rFonts w:hint="eastAsia" w:ascii="仿宋_GB2312" w:hAnsi="仿宋_GB2312" w:eastAsia="仿宋_GB2312" w:cs="仿宋_GB2312"/>
          <w:color w:val="auto"/>
          <w:sz w:val="32"/>
          <w:szCs w:val="32"/>
          <w:u w:color="FFFFFF" w:themeColor="background1"/>
          <w:shd w:val="clear" w:color="auto" w:fill="auto"/>
          <w:lang w:val="en-US" w:eastAsia="zh-CN"/>
        </w:rPr>
        <w:t>登记，</w:t>
      </w:r>
      <w:r>
        <w:rPr>
          <w:rFonts w:hint="eastAsia" w:ascii="仿宋_GB2312" w:hAnsi="仿宋_GB2312" w:eastAsia="仿宋_GB2312" w:cs="仿宋_GB2312"/>
          <w:color w:val="auto"/>
          <w:sz w:val="32"/>
          <w:szCs w:val="32"/>
          <w:u w:color="FFFFFF" w:themeColor="background1"/>
          <w:shd w:val="clear" w:color="auto" w:fill="auto"/>
        </w:rPr>
        <w:t>从事</w:t>
      </w:r>
      <w:r>
        <w:rPr>
          <w:rFonts w:hint="eastAsia" w:ascii="仿宋_GB2312" w:hAnsi="仿宋_GB2312" w:eastAsia="仿宋_GB2312" w:cs="仿宋_GB2312"/>
          <w:color w:val="auto"/>
          <w:sz w:val="32"/>
          <w:szCs w:val="32"/>
          <w:u w:color="FFFFFF" w:themeColor="background1"/>
          <w:shd w:val="clear" w:color="auto" w:fill="auto"/>
          <w:lang w:eastAsia="zh-CN"/>
        </w:rPr>
        <w:t>面向</w:t>
      </w:r>
      <w:r>
        <w:rPr>
          <w:rFonts w:hint="eastAsia" w:ascii="仿宋_GB2312" w:hAnsi="仿宋_GB2312" w:eastAsia="仿宋_GB2312" w:cs="仿宋_GB2312"/>
          <w:color w:val="auto"/>
          <w:sz w:val="32"/>
          <w:szCs w:val="32"/>
          <w:u w:color="FFFFFF" w:themeColor="background1"/>
          <w:shd w:val="clear" w:color="auto" w:fill="auto"/>
        </w:rPr>
        <w:t>义务教育阶段中小学生</w:t>
      </w:r>
      <w:r>
        <w:rPr>
          <w:rFonts w:hint="eastAsia" w:ascii="仿宋_GB2312" w:hAnsi="仿宋_GB2312" w:eastAsia="仿宋_GB2312" w:cs="仿宋_GB2312"/>
          <w:color w:val="auto"/>
          <w:sz w:val="32"/>
          <w:szCs w:val="32"/>
          <w:u w:color="FFFFFF" w:themeColor="background1"/>
          <w:shd w:val="clear" w:color="auto" w:fill="auto"/>
          <w:lang w:eastAsia="zh-CN"/>
        </w:rPr>
        <w:t>实施</w:t>
      </w:r>
      <w:r>
        <w:rPr>
          <w:rFonts w:hint="eastAsia" w:ascii="仿宋_GB2312" w:hAnsi="仿宋_GB2312" w:eastAsia="仿宋_GB2312" w:cs="仿宋_GB2312"/>
          <w:color w:val="auto"/>
          <w:sz w:val="32"/>
          <w:szCs w:val="32"/>
          <w:u w:color="FFFFFF" w:themeColor="background1"/>
          <w:shd w:val="clear" w:color="auto" w:fill="auto"/>
        </w:rPr>
        <w:t>音乐类、舞蹈类、美术类、戏剧类（戏曲、曲艺）、艺术表演类以及与文化艺术相关培训服务的非学历培训机构。文化艺术类校外培训机构不得从事学科类培训。</w:t>
      </w:r>
    </w:p>
    <w:p>
      <w:pPr>
        <w:keepNext w:val="0"/>
        <w:keepLines w:val="0"/>
        <w:pageBreakBefore w:val="0"/>
        <w:kinsoku/>
        <w:wordWrap/>
        <w:topLinePunct w:val="0"/>
        <w:autoSpaceDE/>
        <w:autoSpaceDN/>
        <w:bidi w:val="0"/>
        <w:adjustRightInd/>
        <w:snapToGrid/>
        <w:spacing w:line="560" w:lineRule="exact"/>
        <w:ind w:firstLine="672" w:firstLineChars="200"/>
        <w:textAlignment w:val="auto"/>
        <w:rPr>
          <w:rFonts w:hint="eastAsia" w:ascii="仿宋_GB2312" w:hAnsi="仿宋_GB2312" w:eastAsia="仿宋_GB2312" w:cs="仿宋_GB2312"/>
          <w:color w:val="auto"/>
          <w:spacing w:val="8"/>
          <w:sz w:val="32"/>
          <w:szCs w:val="32"/>
          <w:u w:color="FFFFFF" w:themeColor="background1"/>
          <w:shd w:val="clear" w:color="auto" w:fill="auto"/>
        </w:rPr>
      </w:pPr>
      <w:r>
        <w:rPr>
          <w:rFonts w:hint="eastAsia" w:ascii="黑体" w:hAnsi="黑体" w:eastAsia="黑体" w:cs="黑体"/>
          <w:color w:val="auto"/>
          <w:spacing w:val="8"/>
          <w:sz w:val="32"/>
          <w:szCs w:val="32"/>
          <w:u w:color="FFFFFF" w:themeColor="background1"/>
          <w:shd w:val="clear" w:color="auto" w:fill="auto"/>
          <w:lang w:eastAsia="zh-CN"/>
        </w:rPr>
        <w:t>第</w:t>
      </w:r>
      <w:r>
        <w:rPr>
          <w:rFonts w:hint="eastAsia" w:ascii="黑体" w:hAnsi="黑体" w:eastAsia="黑体" w:cs="黑体"/>
          <w:color w:val="auto"/>
          <w:spacing w:val="8"/>
          <w:sz w:val="32"/>
          <w:szCs w:val="32"/>
          <w:u w:color="FFFFFF" w:themeColor="background1"/>
          <w:shd w:val="clear" w:color="auto" w:fill="auto"/>
        </w:rPr>
        <w:t>三条</w:t>
      </w:r>
      <w:r>
        <w:rPr>
          <w:rFonts w:hint="eastAsia" w:ascii="仿宋_GB2312" w:hAnsi="仿宋_GB2312" w:eastAsia="仿宋_GB2312" w:cs="仿宋_GB2312"/>
          <w:color w:val="auto"/>
          <w:spacing w:val="8"/>
          <w:sz w:val="32"/>
          <w:szCs w:val="32"/>
          <w:u w:color="FFFFFF" w:themeColor="background1"/>
          <w:shd w:val="clear" w:color="auto" w:fill="auto"/>
        </w:rPr>
        <w:t xml:space="preserve"> 文化艺术类校外培训机构应坚持中国共产党的领导，坚持社会主义办学方向，贯彻党的教育方针，落实立德树人的根本任务，发展美育教育，坚持教育公益属性，以文化人。</w:t>
      </w:r>
    </w:p>
    <w:p>
      <w:pPr>
        <w:keepNext w:val="0"/>
        <w:keepLines w:val="0"/>
        <w:pageBreakBefore w:val="0"/>
        <w:kinsoku/>
        <w:wordWrap/>
        <w:topLinePunct w:val="0"/>
        <w:autoSpaceDE/>
        <w:autoSpaceDN/>
        <w:bidi w:val="0"/>
        <w:adjustRightInd/>
        <w:snapToGrid/>
        <w:spacing w:line="560" w:lineRule="exact"/>
        <w:ind w:firstLine="672" w:firstLineChars="200"/>
        <w:jc w:val="both"/>
        <w:textAlignment w:val="auto"/>
        <w:rPr>
          <w:rFonts w:hint="eastAsia" w:ascii="黑体" w:hAnsi="黑体" w:eastAsia="黑体" w:cs="黑体"/>
          <w:color w:val="auto"/>
          <w:sz w:val="32"/>
          <w:szCs w:val="32"/>
          <w:u w:color="FFFFFF" w:themeColor="background1"/>
          <w:shd w:val="clear" w:color="auto" w:fill="auto"/>
        </w:rPr>
      </w:pPr>
      <w:r>
        <w:rPr>
          <w:rFonts w:hint="eastAsia" w:ascii="黑体" w:hAnsi="黑体" w:eastAsia="黑体" w:cs="黑体"/>
          <w:color w:val="auto"/>
          <w:spacing w:val="8"/>
          <w:sz w:val="32"/>
          <w:szCs w:val="32"/>
          <w:u w:color="FFFFFF" w:themeColor="background1"/>
          <w:shd w:val="clear" w:color="auto" w:fill="auto"/>
        </w:rPr>
        <w:t>第</w:t>
      </w:r>
      <w:r>
        <w:rPr>
          <w:rFonts w:hint="eastAsia" w:ascii="黑体" w:hAnsi="黑体" w:eastAsia="黑体" w:cs="黑体"/>
          <w:color w:val="auto"/>
          <w:spacing w:val="8"/>
          <w:sz w:val="32"/>
          <w:szCs w:val="32"/>
          <w:u w:color="FFFFFF" w:themeColor="background1"/>
          <w:shd w:val="clear" w:color="auto" w:fill="auto"/>
          <w:lang w:eastAsia="zh-CN"/>
        </w:rPr>
        <w:t>四</w:t>
      </w:r>
      <w:r>
        <w:rPr>
          <w:rFonts w:hint="eastAsia" w:ascii="黑体" w:hAnsi="黑体" w:eastAsia="黑体" w:cs="黑体"/>
          <w:color w:val="auto"/>
          <w:spacing w:val="8"/>
          <w:sz w:val="32"/>
          <w:szCs w:val="32"/>
          <w:u w:color="FFFFFF" w:themeColor="background1"/>
          <w:shd w:val="clear" w:color="auto" w:fill="auto"/>
        </w:rPr>
        <w:t>条</w:t>
      </w:r>
      <w:r>
        <w:rPr>
          <w:rFonts w:hint="eastAsia" w:ascii="黑体" w:hAnsi="黑体" w:eastAsia="黑体" w:cs="黑体"/>
          <w:color w:val="auto"/>
          <w:spacing w:val="8"/>
          <w:sz w:val="32"/>
          <w:szCs w:val="32"/>
          <w:u w:color="FFFFFF" w:themeColor="background1"/>
          <w:shd w:val="clear" w:color="auto" w:fill="auto"/>
          <w:lang w:val="en-US" w:eastAsia="zh-CN"/>
        </w:rPr>
        <w:t xml:space="preserve"> </w:t>
      </w:r>
      <w:r>
        <w:rPr>
          <w:rFonts w:hint="eastAsia" w:ascii="仿宋_GB2312" w:hAnsi="仿宋_GB2312" w:eastAsia="仿宋_GB2312" w:cs="仿宋_GB2312"/>
          <w:color w:val="auto"/>
          <w:spacing w:val="8"/>
          <w:sz w:val="32"/>
          <w:szCs w:val="32"/>
          <w:u w:color="FFFFFF" w:themeColor="background1"/>
          <w:shd w:val="clear" w:color="auto" w:fill="auto"/>
        </w:rPr>
        <w:t>严格落实“</w:t>
      </w:r>
      <w:r>
        <w:rPr>
          <w:rFonts w:hint="eastAsia" w:ascii="仿宋_GB2312" w:hAnsi="仿宋_GB2312" w:eastAsia="仿宋_GB2312" w:cs="仿宋_GB2312"/>
          <w:color w:val="auto"/>
          <w:spacing w:val="8"/>
          <w:sz w:val="32"/>
          <w:szCs w:val="32"/>
          <w:u w:color="FFFFFF" w:themeColor="background1"/>
          <w:shd w:val="clear" w:color="auto" w:fill="auto"/>
          <w:lang w:eastAsia="zh-CN"/>
        </w:rPr>
        <w:t>谁审批谁监管、谁主管谁监管</w:t>
      </w:r>
      <w:r>
        <w:rPr>
          <w:rFonts w:hint="eastAsia" w:ascii="仿宋_GB2312" w:hAnsi="仿宋_GB2312" w:eastAsia="仿宋_GB2312" w:cs="仿宋_GB2312"/>
          <w:color w:val="auto"/>
          <w:spacing w:val="8"/>
          <w:sz w:val="32"/>
          <w:szCs w:val="32"/>
          <w:u w:color="FFFFFF" w:themeColor="background1"/>
          <w:shd w:val="clear" w:color="auto" w:fill="auto"/>
        </w:rPr>
        <w:t>”</w:t>
      </w:r>
      <w:r>
        <w:rPr>
          <w:rFonts w:hint="eastAsia" w:ascii="仿宋_GB2312" w:hAnsi="仿宋_GB2312" w:eastAsia="仿宋_GB2312" w:cs="仿宋_GB2312"/>
          <w:color w:val="auto"/>
          <w:spacing w:val="8"/>
          <w:sz w:val="32"/>
          <w:szCs w:val="32"/>
          <w:u w:color="FFFFFF" w:themeColor="background1"/>
          <w:shd w:val="clear" w:color="auto" w:fill="auto"/>
          <w:lang w:eastAsia="zh-CN"/>
        </w:rPr>
        <w:t>。</w:t>
      </w:r>
      <w:r>
        <w:rPr>
          <w:rFonts w:hint="eastAsia" w:ascii="仿宋_GB2312" w:hAnsi="仿宋_GB2312" w:eastAsia="仿宋_GB2312" w:cs="仿宋_GB2312"/>
          <w:color w:val="auto"/>
          <w:sz w:val="32"/>
          <w:szCs w:val="32"/>
          <w:u w:color="FFFFFF" w:themeColor="background1"/>
          <w:shd w:val="clear" w:color="auto" w:fill="auto"/>
        </w:rPr>
        <w:t>各省辖市、济源</w:t>
      </w:r>
      <w:r>
        <w:rPr>
          <w:rFonts w:hint="eastAsia" w:ascii="仿宋_GB2312" w:hAnsi="仿宋_GB2312" w:eastAsia="仿宋_GB2312" w:cs="仿宋_GB2312"/>
          <w:color w:val="auto"/>
          <w:sz w:val="32"/>
          <w:szCs w:val="32"/>
          <w:u w:color="FFFFFF" w:themeColor="background1"/>
          <w:shd w:val="clear" w:color="auto" w:fill="auto"/>
          <w:lang w:eastAsia="zh-CN"/>
        </w:rPr>
        <w:t>示范区、省直管县（市）</w:t>
      </w:r>
      <w:r>
        <w:rPr>
          <w:rFonts w:hint="eastAsia" w:ascii="仿宋_GB2312" w:hAnsi="仿宋_GB2312" w:eastAsia="仿宋_GB2312" w:cs="仿宋_GB2312"/>
          <w:color w:val="auto"/>
          <w:sz w:val="32"/>
          <w:szCs w:val="32"/>
          <w:u w:color="FFFFFF" w:themeColor="background1"/>
          <w:shd w:val="clear" w:color="auto" w:fill="auto"/>
        </w:rPr>
        <w:t>文化和旅游</w:t>
      </w:r>
      <w:r>
        <w:rPr>
          <w:rFonts w:hint="default" w:ascii="仿宋_GB2312" w:hAnsi="仿宋_GB2312" w:eastAsia="仿宋_GB2312" w:cs="仿宋_GB2312"/>
          <w:color w:val="auto"/>
          <w:sz w:val="32"/>
          <w:szCs w:val="32"/>
          <w:u w:color="FFFFFF" w:themeColor="background1"/>
          <w:shd w:val="clear" w:color="auto" w:fill="auto"/>
        </w:rPr>
        <w:t>行政</w:t>
      </w:r>
      <w:r>
        <w:rPr>
          <w:rFonts w:hint="eastAsia" w:ascii="仿宋_GB2312" w:hAnsi="仿宋_GB2312" w:eastAsia="仿宋_GB2312" w:cs="仿宋_GB2312"/>
          <w:color w:val="auto"/>
          <w:sz w:val="32"/>
          <w:szCs w:val="32"/>
          <w:u w:color="FFFFFF" w:themeColor="background1"/>
          <w:shd w:val="clear" w:color="auto" w:fill="auto"/>
        </w:rPr>
        <w:t>部门</w:t>
      </w:r>
      <w:r>
        <w:rPr>
          <w:rFonts w:hint="eastAsia" w:ascii="仿宋_GB2312" w:hAnsi="仿宋_GB2312" w:eastAsia="仿宋_GB2312" w:cs="仿宋_GB2312"/>
          <w:color w:val="auto"/>
          <w:sz w:val="32"/>
          <w:szCs w:val="32"/>
          <w:u w:color="FFFFFF" w:themeColor="background1"/>
          <w:shd w:val="clear" w:color="auto" w:fill="auto"/>
          <w:lang w:eastAsia="zh-CN"/>
        </w:rPr>
        <w:t>统筹负责本辖区内</w:t>
      </w:r>
      <w:r>
        <w:rPr>
          <w:rFonts w:hint="eastAsia" w:ascii="仿宋_GB2312" w:hAnsi="仿宋_GB2312" w:eastAsia="仿宋_GB2312" w:cs="仿宋_GB2312"/>
          <w:color w:val="auto"/>
          <w:spacing w:val="8"/>
          <w:sz w:val="32"/>
          <w:szCs w:val="32"/>
          <w:u w:color="FFFFFF" w:themeColor="background1"/>
          <w:shd w:val="clear" w:color="auto" w:fill="auto"/>
        </w:rPr>
        <w:t>文化艺术类校外培训机构</w:t>
      </w:r>
      <w:r>
        <w:rPr>
          <w:rFonts w:hint="eastAsia" w:ascii="仿宋_GB2312" w:hAnsi="仿宋_GB2312" w:eastAsia="仿宋_GB2312" w:cs="仿宋_GB2312"/>
          <w:color w:val="auto"/>
          <w:spacing w:val="8"/>
          <w:sz w:val="32"/>
          <w:szCs w:val="32"/>
          <w:u w:color="FFFFFF" w:themeColor="background1"/>
          <w:shd w:val="clear" w:color="auto" w:fill="auto"/>
          <w:lang w:eastAsia="zh-CN"/>
        </w:rPr>
        <w:t>的监督管理指导工作，</w:t>
      </w:r>
      <w:r>
        <w:rPr>
          <w:rFonts w:hint="eastAsia" w:ascii="仿宋_GB2312" w:hAnsi="仿宋_GB2312" w:eastAsia="仿宋_GB2312" w:cs="仿宋_GB2312"/>
          <w:color w:val="auto"/>
          <w:sz w:val="32"/>
          <w:szCs w:val="32"/>
          <w:u w:color="FFFFFF" w:themeColor="background1"/>
          <w:shd w:val="clear" w:color="auto" w:fill="auto"/>
        </w:rPr>
        <w:t>结合本地实际制定监督管理</w:t>
      </w:r>
      <w:r>
        <w:rPr>
          <w:rFonts w:hint="eastAsia" w:ascii="仿宋_GB2312" w:hAnsi="仿宋_GB2312" w:eastAsia="仿宋_GB2312" w:cs="仿宋_GB2312"/>
          <w:color w:val="auto"/>
          <w:sz w:val="32"/>
          <w:szCs w:val="32"/>
          <w:u w:color="FFFFFF" w:themeColor="background1"/>
          <w:shd w:val="clear" w:color="auto" w:fill="auto"/>
          <w:lang w:eastAsia="zh-CN"/>
        </w:rPr>
        <w:t>方案；各</w:t>
      </w:r>
      <w:r>
        <w:rPr>
          <w:rFonts w:hint="eastAsia" w:ascii="仿宋_GB2312" w:hAnsi="仿宋_GB2312" w:eastAsia="仿宋_GB2312" w:cs="仿宋_GB2312"/>
          <w:color w:val="auto"/>
          <w:spacing w:val="8"/>
          <w:sz w:val="32"/>
          <w:szCs w:val="32"/>
          <w:u w:color="FFFFFF" w:themeColor="background1"/>
          <w:shd w:val="clear" w:color="auto" w:fill="auto"/>
        </w:rPr>
        <w:t>县（市、区）文化和旅游</w:t>
      </w:r>
      <w:r>
        <w:rPr>
          <w:rFonts w:hint="default" w:ascii="仿宋_GB2312" w:hAnsi="仿宋_GB2312" w:eastAsia="仿宋_GB2312" w:cs="仿宋_GB2312"/>
          <w:color w:val="auto"/>
          <w:spacing w:val="8"/>
          <w:sz w:val="32"/>
          <w:szCs w:val="32"/>
          <w:u w:color="FFFFFF" w:themeColor="background1"/>
          <w:shd w:val="clear" w:color="auto" w:fill="auto"/>
          <w:lang w:eastAsia="zh-CN"/>
        </w:rPr>
        <w:t>行政</w:t>
      </w:r>
      <w:r>
        <w:rPr>
          <w:rFonts w:hint="eastAsia" w:ascii="仿宋_GB2312" w:hAnsi="仿宋_GB2312" w:eastAsia="仿宋_GB2312" w:cs="仿宋_GB2312"/>
          <w:color w:val="auto"/>
          <w:spacing w:val="8"/>
          <w:sz w:val="32"/>
          <w:szCs w:val="32"/>
          <w:u w:color="FFFFFF" w:themeColor="background1"/>
          <w:shd w:val="clear" w:color="auto" w:fill="auto"/>
        </w:rPr>
        <w:t>部门</w:t>
      </w:r>
      <w:r>
        <w:rPr>
          <w:rFonts w:hint="eastAsia" w:ascii="仿宋_GB2312" w:hAnsi="仿宋_GB2312" w:eastAsia="仿宋_GB2312" w:cs="仿宋_GB2312"/>
          <w:color w:val="auto"/>
          <w:spacing w:val="8"/>
          <w:sz w:val="32"/>
          <w:szCs w:val="32"/>
          <w:u w:color="FFFFFF" w:themeColor="background1"/>
          <w:shd w:val="clear" w:color="auto" w:fill="auto"/>
          <w:lang w:eastAsia="zh-CN"/>
        </w:rPr>
        <w:t>应制定工作</w:t>
      </w:r>
      <w:r>
        <w:rPr>
          <w:rFonts w:hint="eastAsia" w:ascii="仿宋_GB2312" w:hAnsi="仿宋_GB2312" w:eastAsia="仿宋_GB2312" w:cs="仿宋_GB2312"/>
          <w:color w:val="auto"/>
          <w:spacing w:val="8"/>
          <w:sz w:val="32"/>
          <w:szCs w:val="32"/>
          <w:u w:val="none" w:color="FFFFFF" w:themeColor="background1"/>
          <w:shd w:val="clear" w:color="auto" w:fill="auto"/>
          <w:lang w:val="en-US" w:eastAsia="zh-CN"/>
        </w:rPr>
        <w:t>细则</w:t>
      </w:r>
      <w:r>
        <w:rPr>
          <w:rFonts w:hint="eastAsia" w:ascii="仿宋_GB2312" w:hAnsi="仿宋_GB2312" w:eastAsia="仿宋_GB2312" w:cs="仿宋_GB2312"/>
          <w:color w:val="auto"/>
          <w:sz w:val="32"/>
          <w:szCs w:val="32"/>
          <w:u w:val="none" w:color="FFFFFF" w:themeColor="background1"/>
          <w:shd w:val="clear" w:color="auto" w:fill="auto"/>
        </w:rPr>
        <w:t>，</w:t>
      </w:r>
      <w:r>
        <w:rPr>
          <w:rFonts w:hint="eastAsia" w:ascii="仿宋_GB2312" w:hAnsi="仿宋_GB2312" w:eastAsia="仿宋_GB2312" w:cs="仿宋_GB2312"/>
          <w:color w:val="auto"/>
          <w:sz w:val="32"/>
          <w:szCs w:val="32"/>
          <w:u w:val="none" w:color="FFFFFF" w:themeColor="background1"/>
          <w:shd w:val="clear" w:color="auto" w:fill="auto"/>
          <w:lang w:eastAsia="zh-CN"/>
        </w:rPr>
        <w:t>建立负面清单，</w:t>
      </w:r>
      <w:r>
        <w:rPr>
          <w:rFonts w:hint="eastAsia" w:ascii="仿宋_GB2312" w:hAnsi="仿宋_GB2312" w:eastAsia="仿宋_GB2312" w:cs="仿宋_GB2312"/>
          <w:color w:val="auto"/>
          <w:spacing w:val="8"/>
          <w:sz w:val="32"/>
          <w:szCs w:val="32"/>
          <w:u w:color="FFFFFF" w:themeColor="background1"/>
          <w:shd w:val="clear" w:color="auto" w:fill="auto"/>
        </w:rPr>
        <w:t>推行白名单制度</w:t>
      </w:r>
      <w:r>
        <w:rPr>
          <w:rFonts w:hint="eastAsia" w:ascii="仿宋_GB2312" w:hAnsi="仿宋_GB2312" w:eastAsia="仿宋_GB2312" w:cs="仿宋_GB2312"/>
          <w:color w:val="auto"/>
          <w:spacing w:val="8"/>
          <w:sz w:val="32"/>
          <w:szCs w:val="32"/>
          <w:u w:color="FFFFFF" w:themeColor="background1"/>
          <w:shd w:val="clear" w:color="auto" w:fill="auto"/>
          <w:lang w:eastAsia="zh-CN"/>
        </w:rPr>
        <w:t>，具体</w:t>
      </w:r>
      <w:r>
        <w:rPr>
          <w:rFonts w:hint="eastAsia" w:ascii="仿宋_GB2312" w:hAnsi="仿宋_GB2312" w:eastAsia="仿宋_GB2312" w:cs="仿宋_GB2312"/>
          <w:color w:val="auto"/>
          <w:sz w:val="32"/>
          <w:szCs w:val="32"/>
          <w:u w:color="FFFFFF" w:themeColor="background1"/>
          <w:shd w:val="clear" w:color="auto" w:fill="auto"/>
          <w:lang w:eastAsia="zh-CN"/>
        </w:rPr>
        <w:t>组织</w:t>
      </w:r>
      <w:r>
        <w:rPr>
          <w:rFonts w:hint="eastAsia" w:ascii="仿宋_GB2312" w:hAnsi="仿宋_GB2312" w:eastAsia="仿宋_GB2312" w:cs="仿宋_GB2312"/>
          <w:color w:val="auto"/>
          <w:sz w:val="32"/>
          <w:szCs w:val="32"/>
          <w:u w:color="FFFFFF" w:themeColor="background1"/>
          <w:shd w:val="clear" w:color="auto" w:fill="auto"/>
        </w:rPr>
        <w:t>实施。</w:t>
      </w:r>
      <w:r>
        <w:rPr>
          <w:rFonts w:hint="eastAsia" w:ascii="仿宋_GB2312" w:hAnsi="仿宋_GB2312" w:eastAsia="仿宋_GB2312" w:cs="仿宋_GB2312"/>
          <w:color w:val="auto"/>
          <w:sz w:val="32"/>
          <w:szCs w:val="32"/>
          <w:u w:color="FFFFFF" w:themeColor="background1"/>
          <w:shd w:val="clear" w:color="auto" w:fill="auto"/>
          <w:lang w:eastAsia="zh-CN"/>
        </w:rPr>
        <w:t>实行县、市、省逐级备案制度，定期向上一级文化和旅游</w:t>
      </w:r>
      <w:r>
        <w:rPr>
          <w:rFonts w:hint="default" w:ascii="仿宋_GB2312" w:hAnsi="仿宋_GB2312" w:eastAsia="仿宋_GB2312" w:cs="仿宋_GB2312"/>
          <w:color w:val="auto"/>
          <w:sz w:val="32"/>
          <w:szCs w:val="32"/>
          <w:u w:color="FFFFFF" w:themeColor="background1"/>
          <w:shd w:val="clear" w:color="auto" w:fill="auto"/>
          <w:lang w:eastAsia="zh-CN"/>
        </w:rPr>
        <w:t>行政</w:t>
      </w:r>
      <w:r>
        <w:rPr>
          <w:rFonts w:hint="eastAsia" w:ascii="仿宋_GB2312" w:hAnsi="仿宋_GB2312" w:eastAsia="仿宋_GB2312" w:cs="仿宋_GB2312"/>
          <w:color w:val="auto"/>
          <w:sz w:val="32"/>
          <w:szCs w:val="32"/>
          <w:u w:color="FFFFFF" w:themeColor="background1"/>
          <w:shd w:val="clear" w:color="auto" w:fill="auto"/>
          <w:lang w:eastAsia="zh-CN"/>
        </w:rPr>
        <w:t>部门报备审核登记情况。</w:t>
      </w:r>
    </w:p>
    <w:p>
      <w:pPr>
        <w:keepNext w:val="0"/>
        <w:keepLines w:val="0"/>
        <w:pageBreakBefore w:val="0"/>
        <w:kinsoku/>
        <w:wordWrap/>
        <w:topLinePunct w:val="0"/>
        <w:autoSpaceDE/>
        <w:autoSpaceDN/>
        <w:bidi w:val="0"/>
        <w:adjustRightInd/>
        <w:snapToGrid/>
        <w:spacing w:before="312" w:beforeLines="100" w:after="312" w:afterLines="100" w:line="560" w:lineRule="exact"/>
        <w:jc w:val="center"/>
        <w:textAlignment w:val="auto"/>
        <w:rPr>
          <w:rFonts w:ascii="黑体" w:hAnsi="黑体" w:eastAsia="黑体" w:cs="黑体"/>
          <w:color w:val="auto"/>
          <w:sz w:val="32"/>
          <w:szCs w:val="32"/>
          <w:u w:color="FFFFFF" w:themeColor="background1"/>
          <w:shd w:val="clear" w:color="auto" w:fill="auto"/>
        </w:rPr>
      </w:pPr>
      <w:r>
        <w:rPr>
          <w:rFonts w:hint="eastAsia" w:ascii="黑体" w:hAnsi="黑体" w:eastAsia="黑体" w:cs="黑体"/>
          <w:color w:val="auto"/>
          <w:sz w:val="32"/>
          <w:szCs w:val="32"/>
          <w:u w:color="FFFFFF" w:themeColor="background1"/>
          <w:shd w:val="clear" w:color="auto" w:fill="auto"/>
        </w:rPr>
        <w:t>第二章  机构设置</w:t>
      </w:r>
    </w:p>
    <w:p>
      <w:pPr>
        <w:pStyle w:val="11"/>
        <w:keepNext w:val="0"/>
        <w:keepLines w:val="0"/>
        <w:pageBreakBefore w:val="0"/>
        <w:widowControl/>
        <w:shd w:val="clear" w:color="auto" w:fill="FFFFFF"/>
        <w:kinsoku/>
        <w:wordWrap/>
        <w:topLinePunct w:val="0"/>
        <w:autoSpaceDE/>
        <w:autoSpaceDN/>
        <w:bidi w:val="0"/>
        <w:adjustRightInd/>
        <w:snapToGrid/>
        <w:spacing w:before="0" w:beforeAutospacing="0" w:after="0" w:afterAutospacing="0" w:line="560" w:lineRule="exact"/>
        <w:ind w:firstLine="672" w:firstLineChars="200"/>
        <w:jc w:val="both"/>
        <w:textAlignment w:val="auto"/>
        <w:rPr>
          <w:rFonts w:ascii="仿宋_GB2312" w:hAnsi="仿宋_GB2312" w:eastAsia="仿宋_GB2312" w:cs="仿宋_GB2312"/>
          <w:color w:val="auto"/>
          <w:spacing w:val="8"/>
          <w:sz w:val="32"/>
          <w:szCs w:val="32"/>
          <w:u w:color="FFFFFF" w:themeColor="background1"/>
          <w:shd w:val="clear" w:color="auto" w:fill="auto"/>
        </w:rPr>
      </w:pPr>
      <w:r>
        <w:rPr>
          <w:rFonts w:hint="eastAsia" w:ascii="黑体" w:hAnsi="黑体" w:eastAsia="黑体" w:cs="黑体"/>
          <w:color w:val="auto"/>
          <w:spacing w:val="8"/>
          <w:sz w:val="32"/>
          <w:szCs w:val="32"/>
          <w:u w:color="FFFFFF" w:themeColor="background1"/>
          <w:shd w:val="clear" w:color="auto" w:fill="auto"/>
        </w:rPr>
        <w:t>第</w:t>
      </w:r>
      <w:r>
        <w:rPr>
          <w:rFonts w:hint="eastAsia" w:ascii="黑体" w:hAnsi="黑体" w:eastAsia="黑体" w:cs="黑体"/>
          <w:color w:val="auto"/>
          <w:spacing w:val="8"/>
          <w:sz w:val="32"/>
          <w:szCs w:val="32"/>
          <w:u w:color="FFFFFF" w:themeColor="background1"/>
          <w:shd w:val="clear" w:color="auto" w:fill="auto"/>
          <w:lang w:eastAsia="zh-CN"/>
        </w:rPr>
        <w:t>五</w:t>
      </w:r>
      <w:r>
        <w:rPr>
          <w:rFonts w:hint="eastAsia" w:ascii="黑体" w:hAnsi="黑体" w:eastAsia="黑体" w:cs="黑体"/>
          <w:color w:val="auto"/>
          <w:spacing w:val="8"/>
          <w:sz w:val="32"/>
          <w:szCs w:val="32"/>
          <w:u w:color="FFFFFF" w:themeColor="background1"/>
          <w:shd w:val="clear" w:color="auto" w:fill="auto"/>
        </w:rPr>
        <w:t>条</w:t>
      </w:r>
      <w:r>
        <w:rPr>
          <w:rFonts w:hint="eastAsia" w:ascii="仿宋_GB2312" w:hAnsi="仿宋_GB2312" w:eastAsia="仿宋_GB2312" w:cs="仿宋_GB2312"/>
          <w:color w:val="auto"/>
          <w:spacing w:val="8"/>
          <w:sz w:val="32"/>
          <w:szCs w:val="32"/>
          <w:u w:color="FFFFFF" w:themeColor="background1"/>
          <w:shd w:val="clear" w:color="auto" w:fill="auto"/>
        </w:rPr>
        <w:t xml:space="preserve"> 文化艺术类校外培训机构的举办者应是国家机构以外的社会组织或自然人，并具备相应条件。</w:t>
      </w:r>
    </w:p>
    <w:p>
      <w:pPr>
        <w:pStyle w:val="11"/>
        <w:keepNext w:val="0"/>
        <w:keepLines w:val="0"/>
        <w:pageBreakBefore w:val="0"/>
        <w:widowControl/>
        <w:shd w:val="clear" w:color="auto" w:fill="FFFFFF"/>
        <w:kinsoku/>
        <w:wordWrap/>
        <w:topLinePunct w:val="0"/>
        <w:autoSpaceDE/>
        <w:autoSpaceDN/>
        <w:bidi w:val="0"/>
        <w:adjustRightInd/>
        <w:snapToGrid/>
        <w:spacing w:before="0" w:beforeAutospacing="0" w:after="0" w:afterAutospacing="0" w:line="560" w:lineRule="exact"/>
        <w:ind w:firstLine="672" w:firstLineChars="200"/>
        <w:jc w:val="both"/>
        <w:textAlignment w:val="auto"/>
        <w:rPr>
          <w:rFonts w:hint="eastAsia" w:ascii="仿宋_GB2312" w:hAnsi="仿宋_GB2312" w:eastAsia="仿宋_GB2312" w:cs="仿宋_GB2312"/>
          <w:color w:val="auto"/>
          <w:spacing w:val="8"/>
          <w:sz w:val="32"/>
          <w:szCs w:val="32"/>
          <w:u w:color="FFFFFF" w:themeColor="background1"/>
          <w:shd w:val="clear" w:color="auto" w:fill="auto"/>
        </w:rPr>
      </w:pPr>
      <w:r>
        <w:rPr>
          <w:rFonts w:hint="eastAsia" w:ascii="仿宋_GB2312" w:hAnsi="仿宋_GB2312" w:eastAsia="仿宋_GB2312" w:cs="仿宋_GB2312"/>
          <w:color w:val="auto"/>
          <w:spacing w:val="8"/>
          <w:sz w:val="32"/>
          <w:szCs w:val="32"/>
          <w:u w:color="FFFFFF" w:themeColor="background1"/>
          <w:shd w:val="clear" w:color="auto" w:fill="auto"/>
        </w:rPr>
        <w:t>（一）</w:t>
      </w:r>
      <w:r>
        <w:rPr>
          <w:rFonts w:hint="eastAsia" w:ascii="仿宋_GB2312" w:hAnsi="仿宋_GB2312" w:eastAsia="仿宋_GB2312" w:cs="仿宋_GB2312"/>
          <w:color w:val="auto"/>
          <w:spacing w:val="8"/>
          <w:sz w:val="32"/>
          <w:szCs w:val="32"/>
          <w:u w:color="FFFFFF" w:themeColor="background1"/>
          <w:shd w:val="clear" w:color="auto" w:fill="auto"/>
          <w:lang w:eastAsia="zh-CN"/>
        </w:rPr>
        <w:t>举办者是社会组织的</w:t>
      </w:r>
      <w:r>
        <w:rPr>
          <w:rFonts w:hint="default" w:ascii="仿宋_GB2312" w:hAnsi="仿宋_GB2312" w:eastAsia="仿宋_GB2312" w:cs="仿宋_GB2312"/>
          <w:color w:val="auto"/>
          <w:spacing w:val="8"/>
          <w:sz w:val="32"/>
          <w:szCs w:val="32"/>
          <w:u w:color="FFFFFF" w:themeColor="background1"/>
          <w:shd w:val="clear" w:color="auto" w:fill="auto"/>
          <w:lang w:eastAsia="zh-CN"/>
        </w:rPr>
        <w:t>，</w:t>
      </w:r>
      <w:r>
        <w:rPr>
          <w:rFonts w:hint="eastAsia" w:ascii="仿宋_GB2312" w:hAnsi="仿宋_GB2312" w:eastAsia="仿宋_GB2312" w:cs="仿宋_GB2312"/>
          <w:color w:val="auto"/>
          <w:spacing w:val="8"/>
          <w:sz w:val="32"/>
          <w:szCs w:val="32"/>
          <w:u w:color="FFFFFF" w:themeColor="background1"/>
          <w:shd w:val="clear" w:color="auto" w:fill="auto"/>
          <w:lang w:eastAsia="zh-CN"/>
        </w:rPr>
        <w:t>应具有中华人民共和国法人资格，信用状况良好。</w:t>
      </w:r>
    </w:p>
    <w:p>
      <w:pPr>
        <w:pStyle w:val="11"/>
        <w:keepNext w:val="0"/>
        <w:keepLines w:val="0"/>
        <w:pageBreakBefore w:val="0"/>
        <w:widowControl/>
        <w:shd w:val="clear" w:color="auto" w:fill="FFFFFF"/>
        <w:kinsoku/>
        <w:wordWrap/>
        <w:topLinePunct w:val="0"/>
        <w:autoSpaceDE/>
        <w:autoSpaceDN/>
        <w:bidi w:val="0"/>
        <w:adjustRightInd/>
        <w:snapToGrid/>
        <w:spacing w:before="0" w:beforeAutospacing="0" w:after="0" w:afterAutospacing="0" w:line="560" w:lineRule="exact"/>
        <w:ind w:firstLine="672" w:firstLineChars="200"/>
        <w:jc w:val="both"/>
        <w:textAlignment w:val="auto"/>
        <w:rPr>
          <w:rFonts w:ascii="仿宋_GB2312" w:hAnsi="仿宋_GB2312" w:eastAsia="仿宋_GB2312" w:cs="仿宋_GB2312"/>
          <w:color w:val="auto"/>
          <w:spacing w:val="8"/>
          <w:sz w:val="32"/>
          <w:szCs w:val="32"/>
          <w:u w:color="FFFFFF" w:themeColor="background1"/>
          <w:shd w:val="clear" w:color="auto" w:fill="auto"/>
        </w:rPr>
      </w:pPr>
      <w:r>
        <w:rPr>
          <w:rFonts w:hint="eastAsia" w:ascii="仿宋_GB2312" w:hAnsi="仿宋_GB2312" w:eastAsia="仿宋_GB2312" w:cs="仿宋_GB2312"/>
          <w:color w:val="auto"/>
          <w:spacing w:val="8"/>
          <w:sz w:val="32"/>
          <w:szCs w:val="32"/>
          <w:u w:color="FFFFFF" w:themeColor="background1"/>
          <w:shd w:val="clear" w:color="auto" w:fill="auto"/>
        </w:rPr>
        <w:t>（二）举办者是自然人的</w:t>
      </w:r>
      <w:r>
        <w:rPr>
          <w:rFonts w:hint="default" w:ascii="仿宋_GB2312" w:hAnsi="仿宋_GB2312" w:eastAsia="仿宋_GB2312" w:cs="仿宋_GB2312"/>
          <w:color w:val="auto"/>
          <w:spacing w:val="8"/>
          <w:sz w:val="32"/>
          <w:szCs w:val="32"/>
          <w:u w:color="FFFFFF" w:themeColor="background1"/>
          <w:shd w:val="clear" w:color="auto" w:fill="auto"/>
        </w:rPr>
        <w:t>，</w:t>
      </w:r>
      <w:r>
        <w:rPr>
          <w:rFonts w:hint="eastAsia" w:ascii="仿宋_GB2312" w:hAnsi="仿宋_GB2312" w:eastAsia="仿宋_GB2312" w:cs="仿宋_GB2312"/>
          <w:color w:val="auto"/>
          <w:spacing w:val="8"/>
          <w:sz w:val="32"/>
          <w:szCs w:val="32"/>
          <w:u w:color="FFFFFF" w:themeColor="background1"/>
          <w:shd w:val="clear" w:color="auto" w:fill="auto"/>
        </w:rPr>
        <w:t>应具有中华人民共和国国籍，在中国境内定居，具有政治权利和完全民事行为能力，信用状况良好。</w:t>
      </w:r>
    </w:p>
    <w:p>
      <w:pPr>
        <w:pStyle w:val="11"/>
        <w:keepNext w:val="0"/>
        <w:keepLines w:val="0"/>
        <w:pageBreakBefore w:val="0"/>
        <w:widowControl/>
        <w:shd w:val="clear" w:color="auto" w:fill="FFFFFF"/>
        <w:kinsoku/>
        <w:wordWrap/>
        <w:topLinePunct w:val="0"/>
        <w:autoSpaceDE/>
        <w:autoSpaceDN/>
        <w:bidi w:val="0"/>
        <w:adjustRightInd/>
        <w:snapToGrid/>
        <w:spacing w:before="0" w:beforeAutospacing="0" w:after="0" w:afterAutospacing="0" w:line="560" w:lineRule="exact"/>
        <w:ind w:firstLine="672" w:firstLineChars="200"/>
        <w:jc w:val="both"/>
        <w:textAlignment w:val="auto"/>
        <w:rPr>
          <w:rFonts w:hint="default" w:ascii="仿宋_GB2312" w:hAnsi="仿宋_GB2312" w:eastAsia="仿宋_GB2312" w:cs="仿宋_GB2312"/>
          <w:color w:val="auto"/>
          <w:spacing w:val="8"/>
          <w:sz w:val="32"/>
          <w:szCs w:val="32"/>
          <w:u w:color="FFFFFF" w:themeColor="background1"/>
          <w:shd w:val="clear" w:color="auto" w:fill="auto"/>
          <w:lang w:val="en-US" w:eastAsia="zh-CN"/>
        </w:rPr>
      </w:pPr>
      <w:r>
        <w:rPr>
          <w:rFonts w:hint="eastAsia" w:ascii="仿宋_GB2312" w:hAnsi="仿宋_GB2312" w:eastAsia="仿宋_GB2312" w:cs="仿宋_GB2312"/>
          <w:color w:val="auto"/>
          <w:spacing w:val="8"/>
          <w:sz w:val="32"/>
          <w:szCs w:val="32"/>
          <w:u w:color="FFFFFF" w:themeColor="background1"/>
          <w:shd w:val="clear" w:color="auto" w:fill="auto"/>
        </w:rPr>
        <w:t>（三）联合举办的培训机构应签订联合办学协议，明确合作方式、出资比例、各方权利义务和争议解决方式等内容。</w:t>
      </w:r>
    </w:p>
    <w:p>
      <w:pPr>
        <w:pStyle w:val="11"/>
        <w:keepNext w:val="0"/>
        <w:keepLines w:val="0"/>
        <w:pageBreakBefore w:val="0"/>
        <w:widowControl/>
        <w:shd w:val="clear" w:color="auto" w:fill="FFFFFF"/>
        <w:kinsoku/>
        <w:wordWrap/>
        <w:topLinePunct w:val="0"/>
        <w:autoSpaceDE/>
        <w:autoSpaceDN/>
        <w:bidi w:val="0"/>
        <w:adjustRightInd/>
        <w:snapToGrid/>
        <w:spacing w:before="0" w:beforeAutospacing="0" w:after="0" w:afterAutospacing="0" w:line="560" w:lineRule="exact"/>
        <w:ind w:firstLine="672" w:firstLineChars="200"/>
        <w:jc w:val="both"/>
        <w:textAlignment w:val="auto"/>
        <w:rPr>
          <w:rFonts w:hint="eastAsia" w:ascii="仿宋_GB2312" w:hAnsi="仿宋_GB2312" w:eastAsia="仿宋_GB2312" w:cs="仿宋_GB2312"/>
          <w:color w:val="auto"/>
          <w:spacing w:val="8"/>
          <w:sz w:val="32"/>
          <w:szCs w:val="32"/>
          <w:u w:color="FFFFFF" w:themeColor="background1"/>
          <w:shd w:val="clear" w:color="auto" w:fill="auto"/>
        </w:rPr>
      </w:pPr>
      <w:r>
        <w:rPr>
          <w:rFonts w:hint="eastAsia" w:ascii="仿宋_GB2312" w:hAnsi="仿宋_GB2312" w:eastAsia="仿宋_GB2312" w:cs="仿宋_GB2312"/>
          <w:color w:val="auto"/>
          <w:spacing w:val="8"/>
          <w:sz w:val="32"/>
          <w:szCs w:val="32"/>
          <w:u w:color="FFFFFF" w:themeColor="background1"/>
          <w:shd w:val="clear" w:color="auto" w:fill="auto"/>
        </w:rPr>
        <w:t> （四）中小学校不得举办或参与举办文化艺术类校外培训机构。</w:t>
      </w:r>
    </w:p>
    <w:p>
      <w:pPr>
        <w:pStyle w:val="11"/>
        <w:keepNext w:val="0"/>
        <w:keepLines w:val="0"/>
        <w:pageBreakBefore w:val="0"/>
        <w:widowControl/>
        <w:shd w:val="clear" w:color="auto" w:fill="FFFFFF"/>
        <w:kinsoku/>
        <w:wordWrap/>
        <w:topLinePunct w:val="0"/>
        <w:autoSpaceDE/>
        <w:autoSpaceDN/>
        <w:bidi w:val="0"/>
        <w:adjustRightInd/>
        <w:snapToGrid/>
        <w:spacing w:before="0" w:beforeAutospacing="0" w:after="0" w:afterAutospacing="0" w:line="560" w:lineRule="exact"/>
        <w:ind w:firstLine="672" w:firstLineChars="200"/>
        <w:jc w:val="both"/>
        <w:textAlignment w:val="auto"/>
        <w:rPr>
          <w:rFonts w:hint="eastAsia" w:ascii="仿宋_GB2312" w:hAnsi="仿宋_GB2312" w:eastAsia="仿宋_GB2312" w:cs="仿宋_GB2312"/>
          <w:color w:val="auto"/>
          <w:spacing w:val="8"/>
          <w:sz w:val="32"/>
          <w:szCs w:val="32"/>
          <w:u w:color="FFFFFF" w:themeColor="background1"/>
          <w:shd w:val="clear" w:color="auto" w:fill="auto"/>
          <w:lang w:eastAsia="zh-CN"/>
        </w:rPr>
      </w:pPr>
      <w:r>
        <w:rPr>
          <w:rFonts w:hint="default" w:ascii="仿宋_GB2312" w:hAnsi="仿宋_GB2312" w:eastAsia="仿宋_GB2312" w:cs="仿宋_GB2312"/>
          <w:color w:val="auto"/>
          <w:spacing w:val="8"/>
          <w:sz w:val="32"/>
          <w:szCs w:val="32"/>
          <w:u w:color="FFFFFF" w:themeColor="background1"/>
          <w:shd w:val="clear" w:color="auto" w:fill="auto"/>
        </w:rPr>
        <w:t>（五）</w:t>
      </w:r>
      <w:r>
        <w:rPr>
          <w:rFonts w:hint="eastAsia" w:ascii="仿宋_GB2312" w:hAnsi="仿宋_GB2312" w:eastAsia="仿宋_GB2312" w:cs="仿宋_GB2312"/>
          <w:color w:val="auto"/>
          <w:spacing w:val="8"/>
          <w:sz w:val="32"/>
          <w:szCs w:val="32"/>
          <w:u w:color="FFFFFF" w:themeColor="background1"/>
          <w:shd w:val="clear" w:color="auto" w:fill="auto"/>
        </w:rPr>
        <w:t>外商投资企业以及外方为实际控制人的社会组织办理校外培训机构的，应符合我国有关法律、法规和规章的规定。</w:t>
      </w:r>
    </w:p>
    <w:p>
      <w:pPr>
        <w:snapToGrid w:val="0"/>
        <w:spacing w:line="600" w:lineRule="exact"/>
        <w:ind w:firstLine="672" w:firstLineChars="200"/>
        <w:rPr>
          <w:rFonts w:hint="eastAsia" w:ascii="仿宋_GB2312" w:hAnsi="仿宋_GB2312" w:eastAsia="仿宋_GB2312" w:cs="仿宋_GB2312"/>
          <w:sz w:val="32"/>
          <w:szCs w:val="32"/>
          <w:u w:color="FFFFFF" w:themeColor="background1"/>
        </w:rPr>
      </w:pPr>
      <w:r>
        <w:rPr>
          <w:rFonts w:hint="eastAsia" w:ascii="黑体" w:hAnsi="黑体" w:eastAsia="黑体" w:cs="黑体"/>
          <w:color w:val="auto"/>
          <w:spacing w:val="8"/>
          <w:sz w:val="32"/>
          <w:szCs w:val="32"/>
          <w:u w:color="FFFFFF" w:themeColor="background1"/>
          <w:shd w:val="clear" w:color="auto" w:fill="auto"/>
        </w:rPr>
        <w:t>第</w:t>
      </w:r>
      <w:r>
        <w:rPr>
          <w:rFonts w:hint="eastAsia" w:ascii="黑体" w:hAnsi="黑体" w:eastAsia="黑体" w:cs="黑体"/>
          <w:color w:val="auto"/>
          <w:spacing w:val="8"/>
          <w:sz w:val="32"/>
          <w:szCs w:val="32"/>
          <w:u w:color="FFFFFF" w:themeColor="background1"/>
          <w:shd w:val="clear" w:color="auto" w:fill="auto"/>
          <w:lang w:eastAsia="zh-CN"/>
        </w:rPr>
        <w:t>六</w:t>
      </w:r>
      <w:r>
        <w:rPr>
          <w:rFonts w:hint="eastAsia" w:ascii="黑体" w:hAnsi="黑体" w:eastAsia="黑体" w:cs="黑体"/>
          <w:color w:val="auto"/>
          <w:spacing w:val="8"/>
          <w:sz w:val="32"/>
          <w:szCs w:val="32"/>
          <w:u w:color="FFFFFF" w:themeColor="background1"/>
          <w:shd w:val="clear" w:color="auto" w:fill="auto"/>
        </w:rPr>
        <w:t>条</w:t>
      </w:r>
      <w:r>
        <w:rPr>
          <w:rFonts w:hint="eastAsia" w:ascii="仿宋_GB2312" w:hAnsi="仿宋_GB2312" w:eastAsia="仿宋_GB2312" w:cs="仿宋_GB2312"/>
          <w:color w:val="auto"/>
          <w:spacing w:val="8"/>
          <w:sz w:val="32"/>
          <w:szCs w:val="32"/>
          <w:u w:color="FFFFFF" w:themeColor="background1"/>
          <w:shd w:val="clear" w:color="auto" w:fill="auto"/>
        </w:rPr>
        <w:t xml:space="preserve"> </w:t>
      </w:r>
      <w:r>
        <w:rPr>
          <w:rFonts w:hint="eastAsia" w:ascii="仿宋_GB2312" w:hAnsi="仿宋_GB2312" w:eastAsia="仿宋_GB2312" w:cs="仿宋_GB2312"/>
          <w:sz w:val="32"/>
          <w:szCs w:val="32"/>
          <w:u w:color="FFFFFF" w:themeColor="background1"/>
        </w:rPr>
        <w:t>培训机构只能使用一个名称，应当符合《企业名称登记管理规定》《民办非企业单位名称管理暂行规定》《工商总局教育部关于营利性民办学校名称登记管理有关工作的通知》的规定。</w:t>
      </w:r>
    </w:p>
    <w:p>
      <w:pPr>
        <w:keepNext w:val="0"/>
        <w:keepLines w:val="0"/>
        <w:pageBreakBefore w:val="0"/>
        <w:shd w:val="clear"/>
        <w:kinsoku/>
        <w:wordWrap/>
        <w:topLinePunct w:val="0"/>
        <w:autoSpaceDE/>
        <w:autoSpaceDN/>
        <w:bidi w:val="0"/>
        <w:adjustRightInd/>
        <w:snapToGrid/>
        <w:spacing w:line="560" w:lineRule="exact"/>
        <w:ind w:firstLine="672" w:firstLineChars="200"/>
        <w:textAlignment w:val="auto"/>
        <w:rPr>
          <w:rFonts w:ascii="Times New Roman" w:hAnsi="Times New Roman" w:eastAsia="仿宋_GB2312"/>
          <w:color w:val="auto"/>
          <w:sz w:val="32"/>
          <w:szCs w:val="32"/>
          <w:u w:color="FFFFFF" w:themeColor="background1"/>
          <w:shd w:val="clear" w:color="auto" w:fill="auto"/>
        </w:rPr>
      </w:pPr>
      <w:r>
        <w:rPr>
          <w:rFonts w:hint="eastAsia" w:ascii="仿宋_GB2312" w:hAnsi="仿宋_GB2312" w:eastAsia="仿宋_GB2312" w:cs="仿宋_GB2312"/>
          <w:color w:val="auto"/>
          <w:spacing w:val="8"/>
          <w:sz w:val="32"/>
          <w:szCs w:val="32"/>
          <w:u w:color="FFFFFF" w:themeColor="background1"/>
          <w:shd w:val="clear" w:color="auto" w:fill="auto"/>
        </w:rPr>
        <w:t>（一）名称</w:t>
      </w:r>
      <w:r>
        <w:rPr>
          <w:rFonts w:hint="eastAsia" w:ascii="仿宋_GB2312" w:hAnsi="仿宋_GB2312" w:eastAsia="仿宋_GB2312" w:cs="仿宋_GB2312"/>
          <w:color w:val="auto"/>
          <w:sz w:val="32"/>
          <w:szCs w:val="32"/>
          <w:u w:color="FFFFFF" w:themeColor="background1"/>
          <w:shd w:val="clear" w:color="auto" w:fill="auto"/>
        </w:rPr>
        <w:t>一般表述为</w:t>
      </w:r>
      <w:r>
        <w:rPr>
          <w:rFonts w:ascii="Times New Roman" w:hAnsi="Times New Roman" w:eastAsia="仿宋_GB2312"/>
          <w:color w:val="auto"/>
          <w:sz w:val="32"/>
          <w:szCs w:val="32"/>
          <w:u w:color="FFFFFF" w:themeColor="background1"/>
          <w:shd w:val="clear" w:color="auto" w:fill="auto"/>
        </w:rPr>
        <w:t>“</w:t>
      </w:r>
      <w:r>
        <w:rPr>
          <w:rFonts w:hint="eastAsia" w:ascii="Times New Roman" w:hAnsi="Times New Roman" w:eastAsia="仿宋_GB2312"/>
          <w:color w:val="auto"/>
          <w:sz w:val="32"/>
          <w:szCs w:val="32"/>
          <w:u w:color="FFFFFF" w:themeColor="background1"/>
          <w:shd w:val="clear" w:color="auto" w:fill="auto"/>
        </w:rPr>
        <w:t>XX</w:t>
      </w:r>
      <w:r>
        <w:rPr>
          <w:rFonts w:ascii="Times New Roman" w:hAnsi="Times New Roman" w:eastAsia="仿宋_GB2312"/>
          <w:color w:val="auto"/>
          <w:sz w:val="32"/>
          <w:szCs w:val="32"/>
          <w:u w:color="FFFFFF" w:themeColor="background1"/>
          <w:shd w:val="clear" w:color="auto" w:fill="auto"/>
        </w:rPr>
        <w:t>市XX</w:t>
      </w:r>
      <w:r>
        <w:rPr>
          <w:rFonts w:hint="eastAsia" w:ascii="Times New Roman" w:hAnsi="Times New Roman" w:eastAsia="仿宋_GB2312"/>
          <w:color w:val="auto"/>
          <w:sz w:val="32"/>
          <w:szCs w:val="32"/>
          <w:u w:color="FFFFFF" w:themeColor="background1"/>
          <w:shd w:val="clear" w:color="auto" w:fill="auto"/>
        </w:rPr>
        <w:t>县（市、区）</w:t>
      </w:r>
      <w:r>
        <w:rPr>
          <w:rFonts w:hint="eastAsia" w:ascii="仿宋_GB2312" w:hAnsi="仿宋_GB2312" w:eastAsia="仿宋_GB2312" w:cs="仿宋_GB2312"/>
          <w:color w:val="auto"/>
          <w:sz w:val="32"/>
          <w:szCs w:val="32"/>
          <w:u w:color="FFFFFF" w:themeColor="background1"/>
          <w:shd w:val="clear" w:color="auto" w:fill="auto"/>
        </w:rPr>
        <w:t>XX培训机构”</w:t>
      </w:r>
      <w:r>
        <w:rPr>
          <w:rFonts w:hint="eastAsia" w:ascii="仿宋_GB2312" w:hAnsi="仿宋_GB2312" w:eastAsia="仿宋_GB2312" w:cs="仿宋_GB2312"/>
          <w:color w:val="auto"/>
          <w:sz w:val="32"/>
          <w:szCs w:val="32"/>
          <w:u w:color="FFFFFF" w:themeColor="background1"/>
          <w:shd w:val="clear" w:color="auto" w:fill="auto"/>
          <w:lang w:eastAsia="zh-CN"/>
        </w:rPr>
        <w:t>、</w:t>
      </w:r>
      <w:r>
        <w:rPr>
          <w:rFonts w:ascii="Times New Roman" w:hAnsi="Times New Roman" w:eastAsia="仿宋_GB2312"/>
          <w:color w:val="auto"/>
          <w:sz w:val="32"/>
          <w:szCs w:val="32"/>
          <w:u w:color="FFFFFF" w:themeColor="background1"/>
          <w:shd w:val="clear" w:color="auto" w:fill="auto"/>
        </w:rPr>
        <w:t>“</w:t>
      </w:r>
      <w:r>
        <w:rPr>
          <w:rFonts w:hint="eastAsia" w:ascii="Times New Roman" w:hAnsi="Times New Roman" w:eastAsia="仿宋_GB2312"/>
          <w:color w:val="auto"/>
          <w:sz w:val="32"/>
          <w:szCs w:val="32"/>
          <w:u w:color="FFFFFF" w:themeColor="background1"/>
          <w:shd w:val="clear" w:color="auto" w:fill="auto"/>
        </w:rPr>
        <w:t>XX</w:t>
      </w:r>
      <w:r>
        <w:rPr>
          <w:rFonts w:ascii="Times New Roman" w:hAnsi="Times New Roman" w:eastAsia="仿宋_GB2312"/>
          <w:color w:val="auto"/>
          <w:sz w:val="32"/>
          <w:szCs w:val="32"/>
          <w:u w:color="FFFFFF" w:themeColor="background1"/>
          <w:shd w:val="clear" w:color="auto" w:fill="auto"/>
        </w:rPr>
        <w:t>市XX</w:t>
      </w:r>
      <w:r>
        <w:rPr>
          <w:rFonts w:hint="eastAsia" w:ascii="Times New Roman" w:hAnsi="Times New Roman" w:eastAsia="仿宋_GB2312"/>
          <w:color w:val="auto"/>
          <w:sz w:val="32"/>
          <w:szCs w:val="32"/>
          <w:u w:color="FFFFFF" w:themeColor="background1"/>
          <w:shd w:val="clear" w:color="auto" w:fill="auto"/>
        </w:rPr>
        <w:t>县（市、区）</w:t>
      </w:r>
      <w:r>
        <w:rPr>
          <w:rFonts w:hint="eastAsia" w:ascii="仿宋_GB2312" w:hAnsi="仿宋_GB2312" w:eastAsia="仿宋_GB2312" w:cs="仿宋_GB2312"/>
          <w:color w:val="auto"/>
          <w:sz w:val="32"/>
          <w:szCs w:val="32"/>
          <w:u w:color="FFFFFF" w:themeColor="background1"/>
          <w:shd w:val="clear" w:color="auto" w:fill="auto"/>
        </w:rPr>
        <w:t>XX培训</w:t>
      </w:r>
      <w:r>
        <w:rPr>
          <w:rFonts w:hint="eastAsia" w:ascii="仿宋_GB2312" w:hAnsi="仿宋_GB2312" w:eastAsia="仿宋_GB2312" w:cs="仿宋_GB2312"/>
          <w:color w:val="auto"/>
          <w:sz w:val="32"/>
          <w:szCs w:val="32"/>
          <w:u w:color="FFFFFF" w:themeColor="background1"/>
          <w:shd w:val="clear" w:color="auto" w:fill="auto"/>
          <w:lang w:eastAsia="zh-CN"/>
        </w:rPr>
        <w:t>中心</w:t>
      </w:r>
      <w:r>
        <w:rPr>
          <w:rFonts w:hint="eastAsia" w:ascii="仿宋_GB2312" w:hAnsi="仿宋_GB2312" w:eastAsia="仿宋_GB2312" w:cs="仿宋_GB2312"/>
          <w:color w:val="auto"/>
          <w:sz w:val="32"/>
          <w:szCs w:val="32"/>
          <w:u w:color="FFFFFF" w:themeColor="background1"/>
          <w:shd w:val="clear" w:color="auto" w:fill="auto"/>
        </w:rPr>
        <w:t>”</w:t>
      </w:r>
      <w:r>
        <w:rPr>
          <w:rFonts w:hint="eastAsia" w:ascii="仿宋_GB2312" w:hAnsi="仿宋_GB2312" w:eastAsia="仿宋_GB2312" w:cs="仿宋_GB2312"/>
          <w:color w:val="auto"/>
          <w:sz w:val="32"/>
          <w:szCs w:val="32"/>
          <w:u w:color="FFFFFF" w:themeColor="background1"/>
          <w:shd w:val="clear" w:color="auto" w:fill="auto"/>
          <w:lang w:eastAsia="zh-CN"/>
        </w:rPr>
        <w:t>等</w:t>
      </w:r>
      <w:r>
        <w:rPr>
          <w:rFonts w:hint="eastAsia" w:ascii="仿宋_GB2312" w:hAnsi="仿宋_GB2312" w:eastAsia="仿宋_GB2312" w:cs="仿宋_GB2312"/>
          <w:color w:val="auto"/>
          <w:sz w:val="32"/>
          <w:szCs w:val="32"/>
          <w:u w:color="FFFFFF" w:themeColor="background1"/>
          <w:shd w:val="clear" w:color="auto" w:fill="auto"/>
          <w:lang w:val="en-US" w:eastAsia="zh-CN"/>
        </w:rPr>
        <w:t>,</w:t>
      </w:r>
      <w:r>
        <w:rPr>
          <w:rFonts w:hint="eastAsia" w:ascii="仿宋_GB2312" w:hAnsi="仿宋_GB2312" w:eastAsia="仿宋_GB2312" w:cs="仿宋_GB2312"/>
          <w:color w:val="auto"/>
          <w:sz w:val="32"/>
          <w:szCs w:val="32"/>
          <w:u w:color="FFFFFF" w:themeColor="background1"/>
          <w:shd w:val="clear" w:color="auto" w:fill="auto"/>
        </w:rPr>
        <w:t>体现</w:t>
      </w:r>
      <w:r>
        <w:rPr>
          <w:rFonts w:hint="eastAsia" w:ascii="仿宋_GB2312" w:hAnsi="仿宋_GB2312" w:eastAsia="仿宋_GB2312" w:cs="仿宋_GB2312"/>
          <w:color w:val="auto"/>
          <w:sz w:val="32"/>
          <w:szCs w:val="32"/>
          <w:u w:color="FFFFFF" w:themeColor="background1"/>
          <w:shd w:val="clear" w:color="auto" w:fill="auto"/>
          <w:lang w:eastAsia="zh-CN"/>
        </w:rPr>
        <w:t>行政区域和</w:t>
      </w:r>
      <w:r>
        <w:rPr>
          <w:rFonts w:hint="eastAsia" w:ascii="仿宋_GB2312" w:hAnsi="仿宋_GB2312" w:eastAsia="仿宋_GB2312" w:cs="仿宋_GB2312"/>
          <w:color w:val="auto"/>
          <w:sz w:val="32"/>
          <w:szCs w:val="32"/>
          <w:u w:color="FFFFFF" w:themeColor="background1"/>
          <w:shd w:val="clear" w:color="auto" w:fill="auto"/>
        </w:rPr>
        <w:t>培训门类</w:t>
      </w:r>
      <w:r>
        <w:rPr>
          <w:rFonts w:ascii="Times New Roman" w:hAnsi="Times New Roman" w:eastAsia="仿宋_GB2312"/>
          <w:color w:val="auto"/>
          <w:sz w:val="32"/>
          <w:szCs w:val="32"/>
          <w:u w:color="FFFFFF" w:themeColor="background1"/>
          <w:shd w:val="clear" w:color="auto" w:fill="auto"/>
        </w:rPr>
        <w:t>。</w:t>
      </w:r>
    </w:p>
    <w:p>
      <w:pPr>
        <w:pStyle w:val="11"/>
        <w:keepNext w:val="0"/>
        <w:keepLines w:val="0"/>
        <w:pageBreakBefore w:val="0"/>
        <w:widowControl/>
        <w:shd w:val="clear" w:color="auto" w:fill="FFFFFF"/>
        <w:kinsoku/>
        <w:wordWrap/>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u w:val="single" w:color="FFFFFF" w:themeColor="background1"/>
          <w:shd w:val="clear" w:color="auto" w:fill="auto"/>
          <w:lang w:eastAsia="zh-CN"/>
        </w:rPr>
      </w:pPr>
      <w:r>
        <w:rPr>
          <w:rFonts w:hint="eastAsia" w:ascii="仿宋_GB2312" w:hAnsi="仿宋_GB2312" w:eastAsia="仿宋_GB2312" w:cs="仿宋_GB2312"/>
          <w:color w:val="auto"/>
          <w:sz w:val="32"/>
          <w:szCs w:val="32"/>
          <w:u w:color="FFFFFF" w:themeColor="background1"/>
          <w:shd w:val="clear" w:color="auto" w:fill="auto"/>
          <w:lang w:eastAsia="zh-CN"/>
        </w:rPr>
        <w:t>（二）本指南实施前已登记设立的文化艺术</w:t>
      </w:r>
      <w:r>
        <w:rPr>
          <w:rFonts w:hint="eastAsia" w:ascii="仿宋_GB2312" w:hAnsi="仿宋_GB2312" w:eastAsia="仿宋_GB2312" w:cs="仿宋_GB2312"/>
          <w:color w:val="auto"/>
          <w:sz w:val="32"/>
          <w:szCs w:val="32"/>
          <w:u w:color="FFFFFF" w:themeColor="background1"/>
          <w:shd w:val="clear" w:color="auto" w:fill="auto"/>
          <w:lang w:val="en-US" w:eastAsia="zh-CN"/>
        </w:rPr>
        <w:t>类</w:t>
      </w:r>
      <w:r>
        <w:rPr>
          <w:rFonts w:hint="eastAsia" w:ascii="仿宋_GB2312" w:hAnsi="仿宋_GB2312" w:eastAsia="仿宋_GB2312" w:cs="仿宋_GB2312"/>
          <w:color w:val="auto"/>
          <w:sz w:val="32"/>
          <w:szCs w:val="32"/>
          <w:u w:color="FFFFFF" w:themeColor="background1"/>
          <w:shd w:val="clear" w:color="auto" w:fill="auto"/>
          <w:lang w:eastAsia="zh-CN"/>
        </w:rPr>
        <w:t>校外培训机构，符合要求的，可以沿用；不符合要求的，予以更名。</w:t>
      </w:r>
    </w:p>
    <w:p>
      <w:pPr>
        <w:pStyle w:val="11"/>
        <w:keepNext w:val="0"/>
        <w:keepLines w:val="0"/>
        <w:pageBreakBefore w:val="0"/>
        <w:widowControl/>
        <w:shd w:val="clear" w:color="auto" w:fill="FFFFFF"/>
        <w:kinsoku/>
        <w:wordWrap/>
        <w:topLinePunct w:val="0"/>
        <w:autoSpaceDE/>
        <w:autoSpaceDN/>
        <w:bidi w:val="0"/>
        <w:adjustRightInd/>
        <w:snapToGrid/>
        <w:spacing w:before="0" w:beforeAutospacing="0" w:after="0" w:afterAutospacing="0" w:line="560" w:lineRule="exact"/>
        <w:ind w:firstLine="672" w:firstLineChars="200"/>
        <w:jc w:val="both"/>
        <w:textAlignment w:val="auto"/>
        <w:rPr>
          <w:rFonts w:hint="eastAsia" w:ascii="黑体" w:hAnsi="黑体" w:eastAsia="黑体" w:cs="黑体"/>
          <w:color w:val="auto"/>
          <w:spacing w:val="8"/>
          <w:sz w:val="32"/>
          <w:szCs w:val="32"/>
          <w:u w:color="FFFFFF" w:themeColor="background1"/>
          <w:shd w:val="clear" w:color="auto" w:fill="auto"/>
        </w:rPr>
      </w:pPr>
      <w:r>
        <w:rPr>
          <w:rFonts w:hint="eastAsia" w:ascii="黑体" w:hAnsi="黑体" w:eastAsia="黑体" w:cs="黑体"/>
          <w:color w:val="auto"/>
          <w:spacing w:val="8"/>
          <w:sz w:val="32"/>
          <w:szCs w:val="32"/>
          <w:u w:color="FFFFFF" w:themeColor="background1"/>
          <w:shd w:val="clear" w:color="auto" w:fill="auto"/>
        </w:rPr>
        <w:t>第</w:t>
      </w:r>
      <w:r>
        <w:rPr>
          <w:rFonts w:hint="eastAsia" w:ascii="黑体" w:hAnsi="黑体" w:eastAsia="黑体" w:cs="黑体"/>
          <w:color w:val="auto"/>
          <w:spacing w:val="8"/>
          <w:sz w:val="32"/>
          <w:szCs w:val="32"/>
          <w:u w:color="FFFFFF" w:themeColor="background1"/>
          <w:shd w:val="clear" w:color="auto" w:fill="auto"/>
          <w:lang w:eastAsia="zh-CN"/>
        </w:rPr>
        <w:t>七</w:t>
      </w:r>
      <w:r>
        <w:rPr>
          <w:rFonts w:hint="eastAsia" w:ascii="黑体" w:hAnsi="黑体" w:eastAsia="黑体" w:cs="黑体"/>
          <w:color w:val="auto"/>
          <w:spacing w:val="8"/>
          <w:sz w:val="32"/>
          <w:szCs w:val="32"/>
          <w:u w:color="FFFFFF" w:themeColor="background1"/>
          <w:shd w:val="clear" w:color="auto" w:fill="auto"/>
        </w:rPr>
        <w:t>条</w:t>
      </w:r>
      <w:r>
        <w:rPr>
          <w:rFonts w:hint="eastAsia" w:ascii="仿宋_GB2312" w:hAnsi="仿宋_GB2312" w:eastAsia="仿宋_GB2312" w:cs="仿宋_GB2312"/>
          <w:color w:val="auto"/>
          <w:spacing w:val="8"/>
          <w:sz w:val="32"/>
          <w:szCs w:val="32"/>
          <w:u w:color="FFFFFF" w:themeColor="background1"/>
          <w:shd w:val="clear" w:color="auto" w:fill="auto"/>
        </w:rPr>
        <w:t xml:space="preserve"> 文化艺术类校外培训机构应具有与其办学规模相适应的资金投入。注册资金应不少于</w:t>
      </w:r>
      <w:r>
        <w:rPr>
          <w:rFonts w:hint="eastAsia" w:ascii="仿宋_GB2312" w:hAnsi="仿宋_GB2312" w:eastAsia="仿宋_GB2312" w:cs="仿宋_GB2312"/>
          <w:color w:val="auto"/>
          <w:spacing w:val="8"/>
          <w:sz w:val="32"/>
          <w:szCs w:val="32"/>
          <w:u w:color="FFFFFF" w:themeColor="background1"/>
          <w:shd w:val="clear" w:color="auto" w:fill="auto"/>
          <w:lang w:val="en-US" w:eastAsia="zh-CN"/>
        </w:rPr>
        <w:t>15</w:t>
      </w:r>
      <w:r>
        <w:rPr>
          <w:rFonts w:hint="eastAsia" w:ascii="仿宋_GB2312" w:hAnsi="仿宋_GB2312" w:eastAsia="仿宋_GB2312" w:cs="仿宋_GB2312"/>
          <w:color w:val="auto"/>
          <w:spacing w:val="8"/>
          <w:sz w:val="32"/>
          <w:szCs w:val="32"/>
          <w:u w:color="FFFFFF" w:themeColor="background1"/>
          <w:shd w:val="clear" w:color="auto" w:fill="auto"/>
        </w:rPr>
        <w:t>万元人民币。</w:t>
      </w:r>
    </w:p>
    <w:p>
      <w:pPr>
        <w:keepNext w:val="0"/>
        <w:keepLines w:val="0"/>
        <w:pageBreakBefore w:val="0"/>
        <w:widowControl w:val="0"/>
        <w:kinsoku/>
        <w:wordWrap/>
        <w:overflowPunct w:val="0"/>
        <w:topLinePunct w:val="0"/>
        <w:autoSpaceDE/>
        <w:autoSpaceDN/>
        <w:bidi w:val="0"/>
        <w:adjustRightInd/>
        <w:snapToGrid/>
        <w:spacing w:line="560" w:lineRule="exact"/>
        <w:ind w:firstLine="672" w:firstLineChars="200"/>
        <w:jc w:val="both"/>
        <w:textAlignment w:val="auto"/>
        <w:rPr>
          <w:rFonts w:hint="eastAsia" w:ascii="仿宋_GB2312" w:hAnsi="仿宋_GB2312" w:eastAsia="仿宋_GB2312" w:cs="仿宋_GB2312"/>
          <w:color w:val="auto"/>
          <w:spacing w:val="8"/>
          <w:sz w:val="32"/>
          <w:szCs w:val="32"/>
          <w:u w:color="FFFFFF" w:themeColor="background1"/>
          <w:shd w:val="clear" w:color="auto" w:fill="auto"/>
        </w:rPr>
      </w:pPr>
      <w:r>
        <w:rPr>
          <w:rFonts w:hint="eastAsia" w:ascii="黑体" w:hAnsi="黑体" w:eastAsia="黑体" w:cs="黑体"/>
          <w:color w:val="auto"/>
          <w:spacing w:val="8"/>
          <w:sz w:val="32"/>
          <w:szCs w:val="32"/>
          <w:u w:color="FFFFFF" w:themeColor="background1"/>
          <w:shd w:val="clear" w:color="auto" w:fill="auto"/>
        </w:rPr>
        <w:t>第</w:t>
      </w:r>
      <w:r>
        <w:rPr>
          <w:rFonts w:hint="eastAsia" w:ascii="黑体" w:hAnsi="黑体" w:eastAsia="黑体" w:cs="黑体"/>
          <w:color w:val="auto"/>
          <w:spacing w:val="8"/>
          <w:sz w:val="32"/>
          <w:szCs w:val="32"/>
          <w:u w:color="FFFFFF" w:themeColor="background1"/>
          <w:shd w:val="clear" w:color="auto" w:fill="auto"/>
          <w:lang w:eastAsia="zh-CN"/>
        </w:rPr>
        <w:t>八</w:t>
      </w:r>
      <w:r>
        <w:rPr>
          <w:rFonts w:hint="eastAsia" w:ascii="黑体" w:hAnsi="黑体" w:eastAsia="黑体" w:cs="黑体"/>
          <w:color w:val="auto"/>
          <w:spacing w:val="8"/>
          <w:sz w:val="32"/>
          <w:szCs w:val="32"/>
          <w:u w:color="FFFFFF" w:themeColor="background1"/>
          <w:shd w:val="clear" w:color="auto" w:fill="auto"/>
        </w:rPr>
        <w:t>条</w:t>
      </w:r>
      <w:r>
        <w:rPr>
          <w:rFonts w:hint="eastAsia" w:ascii="仿宋_GB2312" w:hAnsi="仿宋_GB2312" w:eastAsia="仿宋_GB2312" w:cs="仿宋_GB2312"/>
          <w:color w:val="auto"/>
          <w:spacing w:val="8"/>
          <w:sz w:val="32"/>
          <w:szCs w:val="32"/>
          <w:u w:color="FFFFFF" w:themeColor="background1"/>
          <w:shd w:val="clear" w:color="auto" w:fill="auto"/>
        </w:rPr>
        <w:t xml:space="preserve"> 文化艺术类校外培训机构应</w:t>
      </w:r>
      <w:r>
        <w:rPr>
          <w:rFonts w:hint="eastAsia" w:ascii="仿宋_GB2312" w:hAnsi="仿宋_GB2312" w:eastAsia="仿宋_GB2312" w:cs="仿宋_GB2312"/>
          <w:color w:val="auto"/>
          <w:spacing w:val="8"/>
          <w:sz w:val="32"/>
          <w:szCs w:val="32"/>
          <w:u w:color="FFFFFF" w:themeColor="background1"/>
          <w:shd w:val="clear" w:color="auto" w:fill="auto"/>
          <w:lang w:eastAsia="zh-CN"/>
        </w:rPr>
        <w:t>有</w:t>
      </w:r>
      <w:r>
        <w:rPr>
          <w:rFonts w:hint="eastAsia" w:ascii="仿宋_GB2312" w:hAnsi="仿宋_GB2312" w:eastAsia="仿宋_GB2312" w:cs="仿宋_GB2312"/>
          <w:color w:val="auto"/>
          <w:spacing w:val="8"/>
          <w:sz w:val="32"/>
          <w:szCs w:val="32"/>
          <w:u w:color="FFFFFF" w:themeColor="background1"/>
          <w:shd w:val="clear" w:color="auto" w:fill="auto"/>
        </w:rPr>
        <w:t>与培训类别和规模相适应的稳定、独立使用的固定场所（含办公用房、教学培训用房和其他必备场地）、设施，</w:t>
      </w:r>
      <w:r>
        <w:rPr>
          <w:rFonts w:hint="eastAsia" w:ascii="仿宋_GB2312" w:hAnsi="仿宋_GB2312" w:eastAsia="仿宋_GB2312" w:cs="仿宋_GB2312"/>
          <w:color w:val="auto"/>
          <w:spacing w:val="8"/>
          <w:sz w:val="32"/>
          <w:szCs w:val="32"/>
          <w:u w:color="FFFFFF" w:themeColor="background1"/>
          <w:shd w:val="clear" w:color="auto" w:fill="auto"/>
          <w:lang w:eastAsia="zh-CN"/>
        </w:rPr>
        <w:t>应</w:t>
      </w:r>
      <w:r>
        <w:rPr>
          <w:rFonts w:hint="eastAsia" w:ascii="仿宋_GB2312" w:hAnsi="仿宋_GB2312" w:eastAsia="仿宋_GB2312" w:cs="仿宋_GB2312"/>
          <w:color w:val="auto"/>
          <w:sz w:val="32"/>
          <w:szCs w:val="32"/>
          <w:u w:color="FFFFFF" w:themeColor="background1"/>
          <w:shd w:val="clear" w:color="auto" w:fill="auto"/>
        </w:rPr>
        <w:t>符合</w:t>
      </w:r>
      <w:r>
        <w:rPr>
          <w:rFonts w:hint="eastAsia" w:ascii="仿宋_GB2312" w:hAnsi="仿宋_GB2312" w:eastAsia="仿宋_GB2312" w:cs="仿宋_GB2312"/>
          <w:color w:val="auto"/>
          <w:sz w:val="32"/>
          <w:szCs w:val="32"/>
          <w:u w:color="FFFFFF" w:themeColor="background1"/>
          <w:shd w:val="clear" w:color="auto" w:fill="auto"/>
          <w:lang w:eastAsia="zh-CN"/>
        </w:rPr>
        <w:t>住建</w:t>
      </w:r>
      <w:r>
        <w:rPr>
          <w:rFonts w:hint="eastAsia" w:ascii="仿宋_GB2312" w:hAnsi="仿宋_GB2312" w:eastAsia="仿宋_GB2312" w:cs="仿宋_GB2312"/>
          <w:color w:val="auto"/>
          <w:sz w:val="32"/>
          <w:szCs w:val="32"/>
          <w:u w:color="FFFFFF" w:themeColor="background1"/>
          <w:shd w:val="clear" w:color="auto" w:fill="auto"/>
        </w:rPr>
        <w:t>、消防、环保、卫生</w:t>
      </w:r>
      <w:r>
        <w:rPr>
          <w:rFonts w:hint="eastAsia" w:ascii="仿宋_GB2312" w:hAnsi="仿宋_GB2312" w:eastAsia="仿宋_GB2312" w:cs="仿宋_GB2312"/>
          <w:color w:val="auto"/>
          <w:sz w:val="32"/>
          <w:szCs w:val="32"/>
          <w:u w:color="FFFFFF" w:themeColor="background1"/>
          <w:shd w:val="clear" w:color="auto" w:fill="auto"/>
          <w:lang w:eastAsia="zh-CN"/>
        </w:rPr>
        <w:t>、食品经营</w:t>
      </w:r>
      <w:r>
        <w:rPr>
          <w:rFonts w:hint="eastAsia" w:ascii="仿宋_GB2312" w:hAnsi="仿宋_GB2312" w:eastAsia="仿宋_GB2312" w:cs="仿宋_GB2312"/>
          <w:color w:val="auto"/>
          <w:sz w:val="32"/>
          <w:szCs w:val="32"/>
          <w:u w:color="FFFFFF" w:themeColor="background1"/>
          <w:shd w:val="clear" w:color="auto" w:fill="auto"/>
        </w:rPr>
        <w:t>等国家相关规定标准，符合《建筑设计防火规范》《民用建筑工程室内环境污染控制规范》</w:t>
      </w:r>
      <w:r>
        <w:rPr>
          <w:rFonts w:hint="default" w:ascii="仿宋_GB2312" w:hAnsi="仿宋_GB2312" w:eastAsia="仿宋_GB2312" w:cs="仿宋_GB2312"/>
          <w:color w:val="auto"/>
          <w:sz w:val="32"/>
          <w:szCs w:val="32"/>
          <w:u w:color="FFFFFF" w:themeColor="background1"/>
          <w:shd w:val="clear" w:color="auto" w:fill="auto"/>
        </w:rPr>
        <w:t>《校外培训机构消防安全管理九项规定》</w:t>
      </w:r>
      <w:r>
        <w:rPr>
          <w:rFonts w:hint="eastAsia" w:ascii="仿宋_GB2312" w:hAnsi="仿宋_GB2312" w:eastAsia="仿宋_GB2312" w:cs="仿宋_GB2312"/>
          <w:color w:val="auto"/>
          <w:sz w:val="32"/>
          <w:szCs w:val="32"/>
          <w:u w:color="FFFFFF" w:themeColor="background1"/>
          <w:shd w:val="clear" w:color="auto" w:fill="auto"/>
        </w:rPr>
        <w:t>等，依法通过房屋安全鉴定、消防行政许可（备案），并取得相关书面证明材料。</w:t>
      </w:r>
      <w:r>
        <w:rPr>
          <w:rFonts w:hint="eastAsia" w:ascii="仿宋_GB2312" w:hAnsi="仿宋_GB2312" w:eastAsia="仿宋_GB2312" w:cs="仿宋_GB2312"/>
          <w:color w:val="auto"/>
          <w:spacing w:val="8"/>
          <w:sz w:val="32"/>
          <w:szCs w:val="32"/>
          <w:u w:color="FFFFFF" w:themeColor="background1"/>
          <w:shd w:val="clear" w:color="auto" w:fill="auto"/>
        </w:rPr>
        <w:t>不得选用工业厂房、居民住宅、地下室、半地下室、仓库、车库、夹层、违章建筑及其他存在安全隐患的场所</w:t>
      </w:r>
      <w:r>
        <w:rPr>
          <w:rFonts w:hint="eastAsia" w:ascii="仿宋_GB2312" w:hAnsi="仿宋_GB2312" w:eastAsia="仿宋_GB2312" w:cs="仿宋_GB2312"/>
          <w:color w:val="auto"/>
          <w:spacing w:val="8"/>
          <w:sz w:val="32"/>
          <w:szCs w:val="32"/>
          <w:u w:color="FFFFFF" w:themeColor="background1"/>
          <w:shd w:val="clear" w:color="auto" w:fill="auto"/>
          <w:lang w:eastAsia="zh-CN"/>
        </w:rPr>
        <w:t>，</w:t>
      </w:r>
      <w:r>
        <w:rPr>
          <w:rFonts w:hint="eastAsia" w:ascii="仿宋_GB2312" w:hAnsi="仿宋_GB2312" w:eastAsia="仿宋_GB2312" w:cs="仿宋_GB2312"/>
          <w:color w:val="auto"/>
          <w:spacing w:val="8"/>
          <w:sz w:val="32"/>
          <w:szCs w:val="32"/>
          <w:u w:color="FFFFFF" w:themeColor="background1"/>
          <w:shd w:val="clear" w:color="auto" w:fill="auto"/>
        </w:rPr>
        <w:t>不得使用易燃可燃夹芯彩钢板进行搭建、分割</w:t>
      </w:r>
      <w:r>
        <w:rPr>
          <w:rFonts w:hint="eastAsia" w:ascii="仿宋_GB2312" w:hAnsi="仿宋_GB2312" w:eastAsia="仿宋_GB2312" w:cs="仿宋_GB2312"/>
          <w:color w:val="auto"/>
          <w:spacing w:val="8"/>
          <w:sz w:val="32"/>
          <w:szCs w:val="32"/>
          <w:u w:color="FFFFFF" w:themeColor="background1"/>
          <w:shd w:val="clear" w:color="auto" w:fill="auto"/>
          <w:lang w:eastAsia="zh-CN"/>
        </w:rPr>
        <w:t>，</w:t>
      </w:r>
      <w:r>
        <w:rPr>
          <w:rFonts w:hint="eastAsia" w:ascii="仿宋_GB2312" w:hAnsi="仿宋_GB2312" w:eastAsia="仿宋_GB2312" w:cs="仿宋_GB2312"/>
          <w:color w:val="auto"/>
          <w:spacing w:val="8"/>
          <w:sz w:val="32"/>
          <w:szCs w:val="32"/>
          <w:u w:color="FFFFFF" w:themeColor="background1"/>
          <w:shd w:val="clear" w:color="auto" w:fill="auto"/>
        </w:rPr>
        <w:t>并应符合以下要求：</w:t>
      </w:r>
    </w:p>
    <w:p>
      <w:pPr>
        <w:pStyle w:val="11"/>
        <w:keepNext w:val="0"/>
        <w:keepLines w:val="0"/>
        <w:pageBreakBefore w:val="0"/>
        <w:widowControl/>
        <w:shd w:val="clear" w:color="auto" w:fill="FFFFFF"/>
        <w:kinsoku/>
        <w:wordWrap/>
        <w:topLinePunct w:val="0"/>
        <w:autoSpaceDE/>
        <w:autoSpaceDN/>
        <w:bidi w:val="0"/>
        <w:adjustRightInd/>
        <w:snapToGrid/>
        <w:spacing w:before="0" w:beforeAutospacing="0" w:after="0" w:afterAutospacing="0" w:line="560" w:lineRule="exact"/>
        <w:ind w:firstLine="672" w:firstLineChars="200"/>
        <w:jc w:val="both"/>
        <w:textAlignment w:val="auto"/>
        <w:rPr>
          <w:rFonts w:hint="eastAsia" w:ascii="仿宋_GB2312" w:hAnsi="仿宋_GB2312" w:eastAsia="仿宋_GB2312" w:cs="仿宋_GB2312"/>
          <w:color w:val="auto"/>
          <w:spacing w:val="8"/>
          <w:sz w:val="32"/>
          <w:szCs w:val="32"/>
          <w:u w:color="FFFFFF" w:themeColor="background1"/>
          <w:shd w:val="clear" w:color="auto" w:fill="auto"/>
        </w:rPr>
      </w:pPr>
      <w:r>
        <w:rPr>
          <w:rFonts w:hint="eastAsia" w:ascii="仿宋_GB2312" w:hAnsi="仿宋_GB2312" w:eastAsia="仿宋_GB2312" w:cs="仿宋_GB2312"/>
          <w:color w:val="auto"/>
          <w:spacing w:val="8"/>
          <w:sz w:val="32"/>
          <w:szCs w:val="32"/>
          <w:u w:color="FFFFFF" w:themeColor="background1"/>
          <w:shd w:val="clear" w:color="auto" w:fill="auto"/>
        </w:rPr>
        <w:t>（一）以自有场所</w:t>
      </w:r>
      <w:r>
        <w:rPr>
          <w:rFonts w:hint="eastAsia" w:ascii="仿宋_GB2312" w:hAnsi="仿宋_GB2312" w:eastAsia="仿宋_GB2312" w:cs="仿宋_GB2312"/>
          <w:color w:val="auto"/>
          <w:spacing w:val="8"/>
          <w:sz w:val="32"/>
          <w:szCs w:val="32"/>
          <w:u w:color="FFFFFF" w:themeColor="background1"/>
          <w:shd w:val="clear" w:color="auto" w:fill="auto"/>
          <w:lang w:eastAsia="zh-CN"/>
        </w:rPr>
        <w:t>办学</w:t>
      </w:r>
      <w:r>
        <w:rPr>
          <w:rFonts w:hint="eastAsia" w:ascii="仿宋_GB2312" w:hAnsi="仿宋_GB2312" w:eastAsia="仿宋_GB2312" w:cs="仿宋_GB2312"/>
          <w:color w:val="auto"/>
          <w:spacing w:val="8"/>
          <w:sz w:val="32"/>
          <w:szCs w:val="32"/>
          <w:u w:color="FFFFFF" w:themeColor="background1"/>
          <w:shd w:val="clear" w:color="auto" w:fill="auto"/>
        </w:rPr>
        <w:t>的，应提供办学场所的产权证明材料；以租用场所办学的，</w:t>
      </w:r>
      <w:r>
        <w:rPr>
          <w:rFonts w:hint="eastAsia" w:ascii="仿宋_GB2312" w:hAnsi="仿宋_GB2312" w:eastAsia="仿宋_GB2312" w:cs="仿宋_GB2312"/>
          <w:color w:val="auto"/>
          <w:spacing w:val="8"/>
          <w:sz w:val="32"/>
          <w:szCs w:val="32"/>
          <w:u w:color="FFFFFF" w:themeColor="background1"/>
          <w:shd w:val="clear" w:color="auto" w:fill="auto"/>
          <w:lang w:eastAsia="zh-CN"/>
        </w:rPr>
        <w:t>在提供房屋</w:t>
      </w:r>
      <w:r>
        <w:rPr>
          <w:rFonts w:hint="eastAsia" w:ascii="仿宋_GB2312" w:hAnsi="仿宋_GB2312" w:eastAsia="仿宋_GB2312" w:cs="仿宋_GB2312"/>
          <w:color w:val="auto"/>
          <w:spacing w:val="8"/>
          <w:sz w:val="32"/>
          <w:szCs w:val="32"/>
          <w:u w:color="FFFFFF" w:themeColor="background1"/>
          <w:shd w:val="clear" w:color="auto" w:fill="auto"/>
        </w:rPr>
        <w:t>产权材料</w:t>
      </w:r>
      <w:r>
        <w:rPr>
          <w:rFonts w:hint="eastAsia" w:ascii="仿宋_GB2312" w:hAnsi="仿宋_GB2312" w:eastAsia="仿宋_GB2312" w:cs="仿宋_GB2312"/>
          <w:color w:val="auto"/>
          <w:spacing w:val="8"/>
          <w:sz w:val="32"/>
          <w:szCs w:val="32"/>
          <w:u w:color="FFFFFF" w:themeColor="background1"/>
          <w:shd w:val="clear" w:color="auto" w:fill="auto"/>
          <w:lang w:eastAsia="zh-CN"/>
        </w:rPr>
        <w:t>外，还</w:t>
      </w:r>
      <w:r>
        <w:rPr>
          <w:rFonts w:hint="eastAsia" w:ascii="仿宋_GB2312" w:hAnsi="仿宋_GB2312" w:eastAsia="仿宋_GB2312" w:cs="仿宋_GB2312"/>
          <w:color w:val="auto"/>
          <w:spacing w:val="8"/>
          <w:sz w:val="32"/>
          <w:szCs w:val="32"/>
          <w:u w:color="FFFFFF" w:themeColor="background1"/>
          <w:shd w:val="clear" w:color="auto" w:fill="auto"/>
        </w:rPr>
        <w:t>应提供具有法律效力的租赁合同（协议），租赁期限一般应不少于2年。</w:t>
      </w:r>
    </w:p>
    <w:p>
      <w:pPr>
        <w:pStyle w:val="11"/>
        <w:keepNext w:val="0"/>
        <w:keepLines w:val="0"/>
        <w:pageBreakBefore w:val="0"/>
        <w:numPr>
          <w:ilvl w:val="0"/>
          <w:numId w:val="0"/>
        </w:numPr>
        <w:shd w:val="clear" w:color="auto" w:fill="FFFFFF"/>
        <w:kinsoku/>
        <w:wordWrap/>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pacing w:val="8"/>
          <w:sz w:val="32"/>
          <w:szCs w:val="32"/>
          <w:u w:color="FFFFFF" w:themeColor="background1"/>
          <w:shd w:val="clear" w:color="auto" w:fill="auto"/>
        </w:rPr>
      </w:pPr>
      <w:r>
        <w:rPr>
          <w:rFonts w:hint="eastAsia" w:ascii="仿宋_GB2312" w:hAnsi="仿宋_GB2312" w:eastAsia="仿宋_GB2312" w:cs="仿宋_GB2312"/>
          <w:b w:val="0"/>
          <w:bCs w:val="0"/>
          <w:color w:val="auto"/>
          <w:sz w:val="32"/>
          <w:szCs w:val="32"/>
          <w:u w:color="FFFFFF" w:themeColor="background1"/>
          <w:shd w:val="clear" w:color="auto" w:fill="auto"/>
          <w:lang w:eastAsia="zh-CN"/>
        </w:rPr>
        <w:t>（二）</w:t>
      </w:r>
      <w:r>
        <w:rPr>
          <w:rFonts w:hint="eastAsia" w:ascii="仿宋_GB2312" w:hAnsi="仿宋_GB2312" w:eastAsia="仿宋_GB2312" w:cs="仿宋_GB2312"/>
          <w:b w:val="0"/>
          <w:bCs w:val="0"/>
          <w:color w:val="auto"/>
          <w:sz w:val="32"/>
          <w:szCs w:val="32"/>
          <w:u w:color="FFFFFF" w:themeColor="background1"/>
          <w:shd w:val="clear" w:color="auto" w:fill="auto"/>
        </w:rPr>
        <w:t>文化艺术类校外培训机构</w:t>
      </w:r>
      <w:r>
        <w:rPr>
          <w:rFonts w:hint="default" w:ascii="仿宋_GB2312" w:hAnsi="仿宋_GB2312" w:eastAsia="仿宋_GB2312" w:cs="仿宋_GB2312"/>
          <w:b w:val="0"/>
          <w:bCs w:val="0"/>
          <w:color w:val="auto"/>
          <w:sz w:val="32"/>
          <w:szCs w:val="32"/>
          <w:u w:color="FFFFFF" w:themeColor="background1"/>
          <w:shd w:val="clear" w:color="auto" w:fill="auto"/>
        </w:rPr>
        <w:t>教学场所</w:t>
      </w:r>
      <w:r>
        <w:rPr>
          <w:rFonts w:hint="eastAsia" w:ascii="仿宋_GB2312" w:hAnsi="仿宋_GB2312" w:eastAsia="仿宋_GB2312" w:cs="仿宋_GB2312"/>
          <w:color w:val="auto"/>
          <w:spacing w:val="8"/>
          <w:sz w:val="32"/>
          <w:szCs w:val="32"/>
          <w:u w:color="FFFFFF" w:themeColor="background1"/>
          <w:shd w:val="clear" w:color="auto" w:fill="auto"/>
        </w:rPr>
        <w:t>楼层不得高于5层</w:t>
      </w:r>
      <w:r>
        <w:rPr>
          <w:rFonts w:hint="default" w:ascii="仿宋_GB2312" w:hAnsi="仿宋_GB2312" w:eastAsia="仿宋_GB2312" w:cs="仿宋_GB2312"/>
          <w:color w:val="auto"/>
          <w:spacing w:val="8"/>
          <w:sz w:val="32"/>
          <w:szCs w:val="32"/>
          <w:u w:color="FFFFFF" w:themeColor="background1"/>
          <w:shd w:val="clear" w:color="auto" w:fill="auto"/>
        </w:rPr>
        <w:t>，</w:t>
      </w:r>
      <w:r>
        <w:rPr>
          <w:rFonts w:hint="eastAsia" w:ascii="仿宋_GB2312" w:hAnsi="仿宋_GB2312" w:eastAsia="仿宋_GB2312" w:cs="仿宋_GB2312"/>
          <w:color w:val="auto"/>
          <w:spacing w:val="8"/>
          <w:sz w:val="32"/>
          <w:szCs w:val="32"/>
          <w:u w:color="FFFFFF" w:themeColor="background1"/>
          <w:shd w:val="clear" w:color="auto" w:fill="auto"/>
        </w:rPr>
        <w:t>培训对象含有14周岁以下学生的</w:t>
      </w:r>
      <w:r>
        <w:rPr>
          <w:rFonts w:hint="default" w:ascii="仿宋_GB2312" w:hAnsi="仿宋_GB2312" w:eastAsia="仿宋_GB2312" w:cs="仿宋_GB2312"/>
          <w:b w:val="0"/>
          <w:bCs w:val="0"/>
          <w:color w:val="auto"/>
          <w:sz w:val="32"/>
          <w:szCs w:val="32"/>
          <w:u w:color="FFFFFF" w:themeColor="background1"/>
          <w:shd w:val="clear" w:color="auto" w:fill="auto"/>
        </w:rPr>
        <w:t>教学场所</w:t>
      </w:r>
      <w:r>
        <w:rPr>
          <w:rFonts w:hint="eastAsia" w:ascii="仿宋_GB2312" w:hAnsi="仿宋_GB2312" w:eastAsia="仿宋_GB2312" w:cs="仿宋_GB2312"/>
          <w:color w:val="auto"/>
          <w:spacing w:val="8"/>
          <w:sz w:val="32"/>
          <w:szCs w:val="32"/>
          <w:u w:color="FFFFFF" w:themeColor="background1"/>
          <w:shd w:val="clear" w:color="auto" w:fill="auto"/>
        </w:rPr>
        <w:t>楼层不得高于3层。</w:t>
      </w:r>
      <w:r>
        <w:rPr>
          <w:rFonts w:hint="default" w:ascii="仿宋_GB2312" w:hAnsi="仿宋_GB2312" w:eastAsia="仿宋_GB2312" w:cs="仿宋_GB2312"/>
          <w:color w:val="auto"/>
          <w:spacing w:val="8"/>
          <w:sz w:val="32"/>
          <w:szCs w:val="32"/>
          <w:u w:color="FFFFFF" w:themeColor="background1"/>
          <w:shd w:val="clear" w:color="auto" w:fill="auto"/>
        </w:rPr>
        <w:t>办学场所</w:t>
      </w:r>
      <w:r>
        <w:rPr>
          <w:rFonts w:hint="eastAsia" w:ascii="仿宋_GB2312" w:hAnsi="仿宋_GB2312" w:eastAsia="仿宋_GB2312" w:cs="仿宋_GB2312"/>
          <w:b w:val="0"/>
          <w:bCs w:val="0"/>
          <w:color w:val="auto"/>
          <w:sz w:val="32"/>
          <w:szCs w:val="32"/>
          <w:u w:color="FFFFFF" w:themeColor="background1"/>
          <w:shd w:val="clear" w:color="auto" w:fill="auto"/>
          <w:lang w:eastAsia="zh-CN"/>
        </w:rPr>
        <w:t>面积应与办学内容和规模相适应，能满足教学需要，</w:t>
      </w:r>
      <w:r>
        <w:rPr>
          <w:rFonts w:hint="eastAsia" w:ascii="仿宋_GB2312" w:hAnsi="仿宋_GB2312" w:eastAsia="仿宋_GB2312" w:cs="仿宋_GB2312"/>
          <w:color w:val="auto"/>
          <w:spacing w:val="8"/>
          <w:sz w:val="32"/>
          <w:szCs w:val="32"/>
          <w:u w:color="FFFFFF" w:themeColor="background1"/>
          <w:shd w:val="clear" w:color="auto" w:fill="auto"/>
        </w:rPr>
        <w:t>教学用房建筑面积应不少于办学场所建筑面积的2/3，且同一培训时段内生均面积不低于3平方米。其中，舞蹈类、戏剧类同一培训时段内生均面积不低于</w:t>
      </w:r>
      <w:r>
        <w:rPr>
          <w:rFonts w:hint="eastAsia" w:ascii="仿宋_GB2312" w:hAnsi="仿宋_GB2312" w:eastAsia="仿宋_GB2312" w:cs="仿宋_GB2312"/>
          <w:color w:val="auto"/>
          <w:spacing w:val="8"/>
          <w:sz w:val="32"/>
          <w:szCs w:val="32"/>
          <w:u w:val="none" w:color="FFFFFF" w:themeColor="background1"/>
          <w:shd w:val="clear" w:color="auto" w:fill="auto"/>
          <w:lang w:val="en-US" w:eastAsia="zh-CN"/>
        </w:rPr>
        <w:t>6</w:t>
      </w:r>
      <w:r>
        <w:rPr>
          <w:rFonts w:hint="eastAsia" w:ascii="仿宋_GB2312" w:hAnsi="仿宋_GB2312" w:eastAsia="仿宋_GB2312" w:cs="仿宋_GB2312"/>
          <w:color w:val="auto"/>
          <w:spacing w:val="8"/>
          <w:sz w:val="32"/>
          <w:szCs w:val="32"/>
          <w:u w:color="FFFFFF" w:themeColor="background1"/>
          <w:shd w:val="clear" w:color="auto" w:fill="auto"/>
        </w:rPr>
        <w:t>平方米，确保不拥挤、易疏散。</w:t>
      </w:r>
    </w:p>
    <w:p>
      <w:pPr>
        <w:pStyle w:val="11"/>
        <w:keepNext w:val="0"/>
        <w:keepLines w:val="0"/>
        <w:pageBreakBefore w:val="0"/>
        <w:shd w:val="clear" w:color="auto" w:fill="FFFFFF"/>
        <w:kinsoku/>
        <w:wordWrap/>
        <w:topLinePunct w:val="0"/>
        <w:autoSpaceDE/>
        <w:autoSpaceDN/>
        <w:bidi w:val="0"/>
        <w:adjustRightInd/>
        <w:snapToGrid/>
        <w:spacing w:before="0" w:beforeAutospacing="0" w:after="0" w:afterAutospacing="0" w:line="560" w:lineRule="exact"/>
        <w:ind w:firstLine="538"/>
        <w:textAlignment w:val="auto"/>
        <w:rPr>
          <w:rFonts w:ascii="仿宋_GB2312" w:hAnsi="仿宋_GB2312" w:eastAsia="仿宋_GB2312" w:cs="仿宋_GB2312"/>
          <w:color w:val="auto"/>
          <w:spacing w:val="8"/>
          <w:sz w:val="32"/>
          <w:szCs w:val="32"/>
          <w:u w:color="FFFFFF" w:themeColor="background1"/>
          <w:shd w:val="clear" w:color="auto" w:fill="auto"/>
        </w:rPr>
      </w:pPr>
      <w:r>
        <w:rPr>
          <w:rFonts w:hint="eastAsia" w:ascii="仿宋_GB2312" w:hAnsi="仿宋_GB2312" w:eastAsia="仿宋_GB2312" w:cs="仿宋_GB2312"/>
          <w:color w:val="auto"/>
          <w:spacing w:val="8"/>
          <w:sz w:val="32"/>
          <w:szCs w:val="32"/>
          <w:u w:color="FFFFFF" w:themeColor="background1"/>
          <w:shd w:val="clear" w:color="auto" w:fill="auto"/>
        </w:rPr>
        <w:t>（三）应具有与培训类别、培训层次、培训项目和培训规模相适应的设施设备和器材资料等，</w:t>
      </w:r>
      <w:r>
        <w:rPr>
          <w:rFonts w:hint="eastAsia" w:ascii="仿宋_GB2312" w:hAnsi="仿宋_GB2312" w:eastAsia="仿宋_GB2312" w:cs="仿宋_GB2312"/>
          <w:color w:val="auto"/>
          <w:sz w:val="32"/>
          <w:szCs w:val="32"/>
          <w:u w:color="FFFFFF" w:themeColor="background1"/>
          <w:shd w:val="clear" w:color="auto" w:fill="auto"/>
        </w:rPr>
        <w:t>实训工位设置充足。</w:t>
      </w:r>
      <w:r>
        <w:rPr>
          <w:rFonts w:hint="eastAsia" w:ascii="仿宋_GB2312" w:hAnsi="仿宋_GB2312" w:eastAsia="仿宋_GB2312" w:cs="仿宋_GB2312"/>
          <w:color w:val="auto"/>
          <w:spacing w:val="8"/>
          <w:sz w:val="32"/>
          <w:szCs w:val="32"/>
          <w:u w:color="FFFFFF" w:themeColor="background1"/>
          <w:shd w:val="clear" w:color="auto" w:fill="auto"/>
        </w:rPr>
        <w:t>采光和照明符合国家有关标准，落实好青少年近视防控要求。</w:t>
      </w:r>
      <w:r>
        <w:rPr>
          <w:rFonts w:hint="eastAsia" w:ascii="仿宋_GB2312" w:hAnsi="仿宋_GB2312" w:eastAsia="仿宋_GB2312" w:cs="仿宋_GB2312"/>
          <w:color w:val="auto"/>
          <w:spacing w:val="8"/>
          <w:sz w:val="32"/>
          <w:szCs w:val="32"/>
          <w:u w:color="FFFFFF" w:themeColor="background1"/>
          <w:shd w:val="clear" w:color="auto" w:fill="auto"/>
          <w:lang w:eastAsia="zh-CN"/>
        </w:rPr>
        <w:t>其</w:t>
      </w:r>
      <w:r>
        <w:rPr>
          <w:rFonts w:hint="eastAsia" w:ascii="仿宋_GB2312" w:hAnsi="仿宋_GB2312" w:eastAsia="仿宋_GB2312" w:cs="仿宋_GB2312"/>
          <w:color w:val="auto"/>
          <w:spacing w:val="8"/>
          <w:sz w:val="32"/>
          <w:szCs w:val="32"/>
          <w:u w:color="FFFFFF" w:themeColor="background1"/>
          <w:shd w:val="clear" w:color="auto" w:fill="auto"/>
        </w:rPr>
        <w:t>中：</w:t>
      </w:r>
    </w:p>
    <w:p>
      <w:pPr>
        <w:pStyle w:val="11"/>
        <w:keepNext w:val="0"/>
        <w:keepLines w:val="0"/>
        <w:pageBreakBefore w:val="0"/>
        <w:widowControl/>
        <w:shd w:val="clear" w:color="auto" w:fill="FFFFFF"/>
        <w:kinsoku/>
        <w:wordWrap/>
        <w:topLinePunct w:val="0"/>
        <w:autoSpaceDE/>
        <w:autoSpaceDN/>
        <w:bidi w:val="0"/>
        <w:adjustRightInd/>
        <w:snapToGrid/>
        <w:spacing w:before="0" w:beforeAutospacing="0" w:after="0" w:afterAutospacing="0" w:line="560" w:lineRule="exact"/>
        <w:ind w:firstLine="672" w:firstLineChars="200"/>
        <w:jc w:val="both"/>
        <w:textAlignment w:val="auto"/>
        <w:rPr>
          <w:rFonts w:hint="eastAsia" w:ascii="仿宋_GB2312" w:hAnsi="仿宋_GB2312" w:eastAsia="仿宋_GB2312" w:cs="仿宋_GB2312"/>
          <w:color w:val="auto"/>
          <w:spacing w:val="8"/>
          <w:sz w:val="32"/>
          <w:szCs w:val="32"/>
          <w:u w:color="FFFFFF" w:themeColor="background1"/>
          <w:shd w:val="clear" w:color="auto" w:fill="auto"/>
        </w:rPr>
      </w:pPr>
      <w:r>
        <w:rPr>
          <w:rFonts w:hint="eastAsia" w:ascii="仿宋_GB2312" w:hAnsi="仿宋_GB2312" w:eastAsia="仿宋_GB2312" w:cs="仿宋_GB2312"/>
          <w:color w:val="auto"/>
          <w:spacing w:val="8"/>
          <w:sz w:val="32"/>
          <w:szCs w:val="32"/>
          <w:u w:color="FFFFFF" w:themeColor="background1"/>
          <w:shd w:val="clear" w:color="auto" w:fill="auto"/>
        </w:rPr>
        <w:t>1.音乐</w:t>
      </w:r>
      <w:r>
        <w:rPr>
          <w:rFonts w:hint="eastAsia" w:ascii="仿宋_GB2312" w:hAnsi="仿宋_GB2312" w:eastAsia="仿宋_GB2312" w:cs="仿宋_GB2312"/>
          <w:color w:val="auto"/>
          <w:spacing w:val="8"/>
          <w:sz w:val="32"/>
          <w:szCs w:val="32"/>
          <w:u w:color="FFFFFF" w:themeColor="background1"/>
          <w:shd w:val="clear" w:color="auto" w:fill="auto"/>
          <w:lang w:eastAsia="zh-CN"/>
        </w:rPr>
        <w:t>和语言</w:t>
      </w:r>
      <w:r>
        <w:rPr>
          <w:rFonts w:hint="eastAsia" w:ascii="仿宋_GB2312" w:hAnsi="仿宋_GB2312" w:eastAsia="仿宋_GB2312" w:cs="仿宋_GB2312"/>
          <w:color w:val="auto"/>
          <w:spacing w:val="8"/>
          <w:sz w:val="32"/>
          <w:szCs w:val="32"/>
          <w:u w:color="FFFFFF" w:themeColor="background1"/>
          <w:shd w:val="clear" w:color="auto" w:fill="auto"/>
        </w:rPr>
        <w:t>类培训教室应做好室内音效和隔音设计，一般应配备钢琴、多媒体</w:t>
      </w:r>
      <w:r>
        <w:rPr>
          <w:rFonts w:hint="eastAsia" w:ascii="仿宋_GB2312" w:hAnsi="仿宋_GB2312" w:eastAsia="仿宋_GB2312" w:cs="仿宋_GB2312"/>
          <w:color w:val="000000" w:themeColor="text1"/>
          <w:spacing w:val="8"/>
          <w:sz w:val="32"/>
          <w:szCs w:val="32"/>
          <w:u w:color="FFFFFF" w:themeColor="background1"/>
          <w:shd w:val="clear" w:color="auto" w:fill="auto"/>
          <w14:textFill>
            <w14:solidFill>
              <w14:schemeClr w14:val="tx1"/>
            </w14:solidFill>
          </w14:textFill>
        </w:rPr>
        <w:t>等</w:t>
      </w:r>
      <w:r>
        <w:rPr>
          <w:rFonts w:hint="eastAsia" w:ascii="仿宋_GB2312" w:hAnsi="仿宋_GB2312" w:eastAsia="仿宋_GB2312" w:cs="仿宋_GB2312"/>
          <w:color w:val="000000" w:themeColor="text1"/>
          <w:spacing w:val="8"/>
          <w:sz w:val="32"/>
          <w:szCs w:val="32"/>
          <w:u w:color="FFFFFF" w:themeColor="background1"/>
          <w:shd w:val="clear" w:color="auto" w:fill="auto"/>
          <w:lang w:eastAsia="zh-CN"/>
          <w14:textFill>
            <w14:solidFill>
              <w14:schemeClr w14:val="tx1"/>
            </w14:solidFill>
          </w14:textFill>
        </w:rPr>
        <w:t>相应的</w:t>
      </w:r>
      <w:r>
        <w:rPr>
          <w:rFonts w:hint="eastAsia" w:ascii="仿宋_GB2312" w:hAnsi="仿宋_GB2312" w:eastAsia="仿宋_GB2312" w:cs="仿宋_GB2312"/>
          <w:color w:val="auto"/>
          <w:spacing w:val="8"/>
          <w:sz w:val="32"/>
          <w:szCs w:val="32"/>
          <w:u w:color="FFFFFF" w:themeColor="background1"/>
          <w:shd w:val="clear" w:color="auto" w:fill="auto"/>
        </w:rPr>
        <w:t>教学设施。</w:t>
      </w:r>
    </w:p>
    <w:p>
      <w:pPr>
        <w:pStyle w:val="11"/>
        <w:keepNext w:val="0"/>
        <w:keepLines w:val="0"/>
        <w:pageBreakBefore w:val="0"/>
        <w:widowControl/>
        <w:shd w:val="clear" w:color="auto" w:fill="FFFFFF"/>
        <w:kinsoku/>
        <w:wordWrap/>
        <w:topLinePunct w:val="0"/>
        <w:autoSpaceDE/>
        <w:autoSpaceDN/>
        <w:bidi w:val="0"/>
        <w:adjustRightInd/>
        <w:snapToGrid/>
        <w:spacing w:before="0" w:beforeAutospacing="0" w:after="0" w:afterAutospacing="0" w:line="560" w:lineRule="exact"/>
        <w:ind w:firstLine="672" w:firstLineChars="200"/>
        <w:jc w:val="both"/>
        <w:textAlignment w:val="auto"/>
        <w:rPr>
          <w:rFonts w:hint="eastAsia" w:ascii="仿宋_GB2312" w:hAnsi="仿宋_GB2312" w:eastAsia="仿宋_GB2312" w:cs="仿宋_GB2312"/>
          <w:color w:val="auto"/>
          <w:spacing w:val="8"/>
          <w:sz w:val="32"/>
          <w:szCs w:val="32"/>
          <w:u w:color="FFFFFF" w:themeColor="background1"/>
          <w:shd w:val="clear" w:color="auto" w:fill="auto"/>
        </w:rPr>
      </w:pPr>
      <w:r>
        <w:rPr>
          <w:rFonts w:hint="eastAsia" w:ascii="仿宋_GB2312" w:hAnsi="仿宋_GB2312" w:eastAsia="仿宋_GB2312" w:cs="仿宋_GB2312"/>
          <w:color w:val="auto"/>
          <w:spacing w:val="8"/>
          <w:sz w:val="32"/>
          <w:szCs w:val="32"/>
          <w:u w:color="FFFFFF" w:themeColor="background1"/>
          <w:shd w:val="clear" w:color="auto" w:fill="auto"/>
        </w:rPr>
        <w:t>2.舞蹈类、戏剧类培训教室层高应满足培训需求，地面应铺设专用</w:t>
      </w:r>
      <w:r>
        <w:rPr>
          <w:rFonts w:hint="eastAsia" w:ascii="仿宋_GB2312" w:hAnsi="仿宋_GB2312" w:eastAsia="仿宋_GB2312" w:cs="仿宋_GB2312"/>
          <w:b w:val="0"/>
          <w:bCs w:val="0"/>
          <w:color w:val="auto"/>
          <w:spacing w:val="8"/>
          <w:sz w:val="32"/>
          <w:szCs w:val="32"/>
          <w:u w:color="FFFFFF" w:themeColor="background1"/>
          <w:shd w:val="clear" w:color="auto" w:fill="auto"/>
        </w:rPr>
        <w:t>地胶</w:t>
      </w:r>
      <w:r>
        <w:rPr>
          <w:rFonts w:hint="eastAsia" w:ascii="仿宋_GB2312" w:hAnsi="仿宋_GB2312" w:eastAsia="仿宋_GB2312" w:cs="仿宋_GB2312"/>
          <w:b w:val="0"/>
          <w:bCs w:val="0"/>
          <w:color w:val="auto"/>
          <w:spacing w:val="8"/>
          <w:sz w:val="32"/>
          <w:szCs w:val="32"/>
          <w:u w:color="FFFFFF" w:themeColor="background1"/>
          <w:shd w:val="clear" w:color="auto" w:fill="auto"/>
          <w:lang w:eastAsia="zh-CN"/>
        </w:rPr>
        <w:t>（或者专业地板）</w:t>
      </w:r>
      <w:r>
        <w:rPr>
          <w:rFonts w:hint="eastAsia" w:ascii="仿宋_GB2312" w:hAnsi="仿宋_GB2312" w:eastAsia="仿宋_GB2312" w:cs="仿宋_GB2312"/>
          <w:b w:val="0"/>
          <w:bCs w:val="0"/>
          <w:color w:val="auto"/>
          <w:spacing w:val="8"/>
          <w:sz w:val="32"/>
          <w:szCs w:val="32"/>
          <w:u w:color="FFFFFF" w:themeColor="background1"/>
          <w:shd w:val="clear" w:color="auto" w:fill="auto"/>
        </w:rPr>
        <w:t>，应配</w:t>
      </w:r>
      <w:r>
        <w:rPr>
          <w:rFonts w:hint="eastAsia" w:ascii="仿宋_GB2312" w:hAnsi="仿宋_GB2312" w:eastAsia="仿宋_GB2312" w:cs="仿宋_GB2312"/>
          <w:color w:val="auto"/>
          <w:spacing w:val="8"/>
          <w:sz w:val="32"/>
          <w:szCs w:val="32"/>
          <w:u w:color="FFFFFF" w:themeColor="background1"/>
          <w:shd w:val="clear" w:color="auto" w:fill="auto"/>
        </w:rPr>
        <w:t>备通长照身镜和可升降把杆等设施设备。</w:t>
      </w:r>
    </w:p>
    <w:p>
      <w:pPr>
        <w:pStyle w:val="11"/>
        <w:keepNext w:val="0"/>
        <w:keepLines w:val="0"/>
        <w:pageBreakBefore w:val="0"/>
        <w:widowControl/>
        <w:shd w:val="clear" w:color="auto" w:fill="FFFFFF"/>
        <w:kinsoku/>
        <w:wordWrap/>
        <w:topLinePunct w:val="0"/>
        <w:autoSpaceDE/>
        <w:autoSpaceDN/>
        <w:bidi w:val="0"/>
        <w:adjustRightInd/>
        <w:snapToGrid/>
        <w:spacing w:before="0" w:beforeAutospacing="0" w:after="0" w:afterAutospacing="0" w:line="560" w:lineRule="exact"/>
        <w:ind w:firstLine="672" w:firstLineChars="200"/>
        <w:jc w:val="both"/>
        <w:textAlignment w:val="auto"/>
        <w:rPr>
          <w:rFonts w:hint="eastAsia" w:ascii="仿宋_GB2312" w:hAnsi="仿宋_GB2312" w:eastAsia="仿宋_GB2312" w:cs="仿宋_GB2312"/>
          <w:color w:val="auto"/>
          <w:spacing w:val="8"/>
          <w:sz w:val="32"/>
          <w:szCs w:val="32"/>
          <w:u w:color="FFFFFF" w:themeColor="background1"/>
          <w:shd w:val="clear" w:color="auto" w:fill="auto"/>
        </w:rPr>
      </w:pPr>
      <w:r>
        <w:rPr>
          <w:rFonts w:hint="eastAsia" w:ascii="仿宋_GB2312" w:hAnsi="仿宋_GB2312" w:eastAsia="仿宋_GB2312" w:cs="仿宋_GB2312"/>
          <w:color w:val="auto"/>
          <w:spacing w:val="8"/>
          <w:sz w:val="32"/>
          <w:szCs w:val="32"/>
          <w:u w:color="FFFFFF" w:themeColor="background1"/>
          <w:shd w:val="clear" w:color="auto" w:fill="auto"/>
        </w:rPr>
        <w:t>3.美术类培训教室应</w:t>
      </w:r>
      <w:r>
        <w:rPr>
          <w:rFonts w:hint="eastAsia" w:ascii="仿宋_GB2312" w:hAnsi="仿宋_GB2312" w:eastAsia="仿宋_GB2312" w:cs="仿宋_GB2312"/>
          <w:color w:val="auto"/>
          <w:spacing w:val="8"/>
          <w:sz w:val="32"/>
          <w:szCs w:val="32"/>
          <w:u w:color="FFFFFF" w:themeColor="background1"/>
          <w:shd w:val="clear" w:color="auto" w:fill="auto"/>
          <w:lang w:val="en-US" w:eastAsia="zh-CN"/>
        </w:rPr>
        <w:t>具有良好的北向天然采光或</w:t>
      </w:r>
      <w:r>
        <w:rPr>
          <w:rFonts w:hint="eastAsia" w:ascii="仿宋_GB2312" w:hAnsi="仿宋_GB2312" w:eastAsia="仿宋_GB2312" w:cs="仿宋_GB2312"/>
          <w:color w:val="auto"/>
          <w:spacing w:val="8"/>
          <w:sz w:val="32"/>
          <w:szCs w:val="32"/>
          <w:u w:color="FFFFFF" w:themeColor="background1"/>
          <w:shd w:val="clear" w:color="auto" w:fill="auto"/>
        </w:rPr>
        <w:t>采用高显色性光源</w:t>
      </w:r>
      <w:r>
        <w:rPr>
          <w:rFonts w:hint="eastAsia" w:ascii="仿宋_GB2312" w:hAnsi="仿宋_GB2312" w:eastAsia="仿宋_GB2312" w:cs="仿宋_GB2312"/>
          <w:color w:val="auto"/>
          <w:spacing w:val="8"/>
          <w:sz w:val="32"/>
          <w:szCs w:val="32"/>
          <w:u w:color="FFFFFF" w:themeColor="background1"/>
          <w:shd w:val="clear" w:color="auto" w:fill="auto"/>
          <w:lang w:eastAsia="zh-CN"/>
        </w:rPr>
        <w:t>，</w:t>
      </w:r>
      <w:r>
        <w:rPr>
          <w:rFonts w:hint="eastAsia" w:ascii="仿宋_GB2312" w:hAnsi="仿宋_GB2312" w:eastAsia="仿宋_GB2312" w:cs="仿宋_GB2312"/>
          <w:color w:val="auto"/>
          <w:spacing w:val="8"/>
          <w:sz w:val="32"/>
          <w:szCs w:val="32"/>
          <w:u w:color="FFFFFF" w:themeColor="background1"/>
          <w:shd w:val="clear" w:color="auto" w:fill="auto"/>
          <w:lang w:val="en-US" w:eastAsia="zh-CN"/>
        </w:rPr>
        <w:t>避免眩光</w:t>
      </w:r>
      <w:r>
        <w:rPr>
          <w:rFonts w:hint="eastAsia" w:ascii="仿宋_GB2312" w:hAnsi="仿宋_GB2312" w:eastAsia="仿宋_GB2312" w:cs="仿宋_GB2312"/>
          <w:color w:val="auto"/>
          <w:spacing w:val="8"/>
          <w:sz w:val="32"/>
          <w:szCs w:val="32"/>
          <w:u w:color="FFFFFF" w:themeColor="background1"/>
          <w:shd w:val="clear" w:color="auto" w:fill="auto"/>
        </w:rPr>
        <w:t>。</w:t>
      </w:r>
    </w:p>
    <w:p>
      <w:pPr>
        <w:keepNext w:val="0"/>
        <w:keepLines w:val="0"/>
        <w:pageBreakBefore w:val="0"/>
        <w:widowControl w:val="0"/>
        <w:kinsoku/>
        <w:wordWrap/>
        <w:overflowPunct w:val="0"/>
        <w:topLinePunct w:val="0"/>
        <w:autoSpaceDE/>
        <w:autoSpaceDN/>
        <w:bidi w:val="0"/>
        <w:adjustRightInd/>
        <w:snapToGrid/>
        <w:spacing w:line="560" w:lineRule="exact"/>
        <w:ind w:firstLine="672" w:firstLineChars="200"/>
        <w:jc w:val="left"/>
        <w:textAlignment w:val="auto"/>
        <w:rPr>
          <w:rFonts w:hint="eastAsia" w:ascii="仿宋_GB2312" w:hAnsi="仿宋_GB2312" w:eastAsia="仿宋_GB2312" w:cs="仿宋_GB2312"/>
          <w:color w:val="auto"/>
          <w:sz w:val="32"/>
          <w:szCs w:val="32"/>
          <w:u w:color="FFFFFF" w:themeColor="background1"/>
          <w:shd w:val="clear" w:color="auto" w:fill="auto"/>
        </w:rPr>
      </w:pPr>
      <w:r>
        <w:rPr>
          <w:rFonts w:hint="eastAsia" w:ascii="仿宋_GB2312" w:hAnsi="仿宋_GB2312" w:eastAsia="仿宋_GB2312" w:cs="仿宋_GB2312"/>
          <w:color w:val="auto"/>
          <w:spacing w:val="8"/>
          <w:sz w:val="32"/>
          <w:szCs w:val="32"/>
          <w:u w:color="FFFFFF" w:themeColor="background1"/>
          <w:shd w:val="clear" w:color="auto" w:fill="auto"/>
        </w:rPr>
        <w:t>（四）申请设置文化艺术类校外培训机构</w:t>
      </w:r>
      <w:r>
        <w:rPr>
          <w:rFonts w:hint="eastAsia" w:ascii="仿宋_GB2312" w:hAnsi="仿宋_GB2312" w:eastAsia="仿宋_GB2312" w:cs="仿宋_GB2312"/>
          <w:color w:val="auto"/>
          <w:spacing w:val="8"/>
          <w:sz w:val="32"/>
          <w:szCs w:val="32"/>
          <w:u w:color="FFFFFF" w:themeColor="background1"/>
          <w:shd w:val="clear" w:color="auto" w:fill="auto"/>
          <w:lang w:val="en-US" w:eastAsia="zh-CN"/>
        </w:rPr>
        <w:t>应</w:t>
      </w:r>
      <w:r>
        <w:rPr>
          <w:rFonts w:hint="eastAsia" w:ascii="仿宋_GB2312" w:hAnsi="仿宋_GB2312" w:eastAsia="仿宋_GB2312" w:cs="仿宋_GB2312"/>
          <w:color w:val="auto"/>
          <w:sz w:val="32"/>
          <w:szCs w:val="32"/>
          <w:u w:color="FFFFFF" w:themeColor="background1"/>
          <w:shd w:val="clear" w:color="auto" w:fill="auto"/>
        </w:rPr>
        <w:t>建立“人防、物防、技防”三位一体安全防范体系，实现视频监控全覆盖。</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pacing w:val="8"/>
          <w:sz w:val="32"/>
          <w:szCs w:val="32"/>
          <w:u w:color="FFFFFF" w:themeColor="background1"/>
          <w:shd w:val="clear" w:color="auto" w:fill="auto"/>
          <w14:textFill>
            <w14:solidFill>
              <w14:schemeClr w14:val="tx1"/>
            </w14:solidFill>
          </w14:textFill>
        </w:rPr>
      </w:pPr>
      <w:r>
        <w:rPr>
          <w:rFonts w:hint="eastAsia" w:ascii="仿宋_GB2312" w:hAnsi="仿宋_GB2312" w:eastAsia="仿宋_GB2312" w:cs="仿宋_GB2312"/>
          <w:color w:val="000000" w:themeColor="text1"/>
          <w:sz w:val="32"/>
          <w:szCs w:val="32"/>
          <w:u w:color="FFFFFF" w:themeColor="background1"/>
          <w:shd w:val="clear" w:color="auto" w:fill="auto"/>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u w:color="FFFFFF" w:themeColor="background1"/>
          <w:shd w:val="clear" w:color="auto" w:fill="auto"/>
          <w:lang w:eastAsia="zh-CN"/>
          <w14:textFill>
            <w14:solidFill>
              <w14:schemeClr w14:val="tx1"/>
            </w14:solidFill>
          </w14:textFill>
        </w:rPr>
        <w:t>应制定</w:t>
      </w:r>
      <w:r>
        <w:rPr>
          <w:rFonts w:hint="eastAsia" w:ascii="仿宋_GB2312" w:hAnsi="仿宋_GB2312" w:eastAsia="仿宋_GB2312" w:cs="仿宋_GB2312"/>
          <w:color w:val="000000" w:themeColor="text1"/>
          <w:sz w:val="32"/>
          <w:szCs w:val="32"/>
          <w:u w:color="FFFFFF" w:themeColor="background1"/>
          <w:shd w:val="clear" w:color="auto" w:fill="auto"/>
          <w14:textFill>
            <w14:solidFill>
              <w14:schemeClr w14:val="tx1"/>
            </w14:solidFill>
          </w14:textFill>
        </w:rPr>
        <w:t>事故应急处置预案并定期开展应急处置演练</w:t>
      </w:r>
      <w:r>
        <w:rPr>
          <w:rFonts w:hint="eastAsia" w:ascii="仿宋_GB2312" w:hAnsi="仿宋_GB2312" w:eastAsia="仿宋_GB2312" w:cs="仿宋_GB2312"/>
          <w:color w:val="000000" w:themeColor="text1"/>
          <w:spacing w:val="8"/>
          <w:kern w:val="0"/>
          <w:sz w:val="32"/>
          <w:szCs w:val="32"/>
          <w:u w:color="FFFFFF" w:themeColor="background1"/>
          <w:shd w:val="clear" w:color="auto" w:fill="auto"/>
          <w:lang w:eastAsia="zh-CN" w:bidi="ar"/>
          <w14:textFill>
            <w14:solidFill>
              <w14:schemeClr w14:val="tx1"/>
            </w14:solidFill>
          </w14:textFill>
        </w:rPr>
        <w:t>。</w:t>
      </w:r>
    </w:p>
    <w:p>
      <w:pPr>
        <w:pStyle w:val="11"/>
        <w:keepNext w:val="0"/>
        <w:keepLines w:val="0"/>
        <w:pageBreakBefore w:val="0"/>
        <w:widowControl/>
        <w:shd w:val="clear" w:color="auto" w:fill="FFFFFF"/>
        <w:kinsoku/>
        <w:wordWrap/>
        <w:topLinePunct w:val="0"/>
        <w:autoSpaceDE/>
        <w:autoSpaceDN/>
        <w:bidi w:val="0"/>
        <w:adjustRightInd/>
        <w:snapToGrid/>
        <w:spacing w:before="0" w:beforeAutospacing="0" w:after="0" w:afterAutospacing="0" w:line="560" w:lineRule="exact"/>
        <w:ind w:firstLine="672" w:firstLineChars="200"/>
        <w:jc w:val="both"/>
        <w:textAlignment w:val="auto"/>
        <w:rPr>
          <w:rFonts w:hint="eastAsia" w:ascii="仿宋_GB2312" w:hAnsi="仿宋_GB2312" w:eastAsia="仿宋_GB2312" w:cs="仿宋_GB2312"/>
          <w:color w:val="000000" w:themeColor="text1"/>
          <w:spacing w:val="8"/>
          <w:sz w:val="32"/>
          <w:szCs w:val="32"/>
          <w:u w:color="FFFFFF" w:themeColor="background1"/>
          <w:shd w:val="clear" w:color="auto" w:fill="auto"/>
          <w14:textFill>
            <w14:solidFill>
              <w14:schemeClr w14:val="tx1"/>
            </w14:solidFill>
          </w14:textFill>
        </w:rPr>
      </w:pPr>
      <w:r>
        <w:rPr>
          <w:rFonts w:hint="eastAsia" w:ascii="仿宋_GB2312" w:hAnsi="仿宋_GB2312" w:eastAsia="仿宋_GB2312" w:cs="仿宋_GB2312"/>
          <w:color w:val="000000" w:themeColor="text1"/>
          <w:spacing w:val="8"/>
          <w:sz w:val="32"/>
          <w:szCs w:val="32"/>
          <w:u w:color="FFFFFF" w:themeColor="background1"/>
          <w:shd w:val="clear" w:color="auto" w:fill="auto"/>
          <w:lang w:val="en-US" w:eastAsia="zh-CN"/>
          <w14:textFill>
            <w14:solidFill>
              <w14:schemeClr w14:val="tx1"/>
            </w14:solidFill>
          </w14:textFill>
        </w:rPr>
        <w:t>2.应</w:t>
      </w:r>
      <w:r>
        <w:rPr>
          <w:rFonts w:hint="eastAsia" w:ascii="仿宋_GB2312" w:hAnsi="仿宋_GB2312" w:eastAsia="仿宋_GB2312" w:cs="仿宋_GB2312"/>
          <w:color w:val="000000" w:themeColor="text1"/>
          <w:spacing w:val="8"/>
          <w:sz w:val="32"/>
          <w:szCs w:val="32"/>
          <w:u w:color="FFFFFF" w:themeColor="background1"/>
          <w:shd w:val="clear" w:color="auto" w:fill="auto"/>
          <w:lang w:eastAsia="zh-CN"/>
          <w14:textFill>
            <w14:solidFill>
              <w14:schemeClr w14:val="tx1"/>
            </w14:solidFill>
          </w14:textFill>
        </w:rPr>
        <w:t>通过购买</w:t>
      </w:r>
      <w:r>
        <w:rPr>
          <w:rFonts w:hint="eastAsia" w:ascii="仿宋_GB2312" w:hAnsi="仿宋_GB2312" w:eastAsia="仿宋_GB2312" w:cs="仿宋_GB2312"/>
          <w:color w:val="000000" w:themeColor="text1"/>
          <w:spacing w:val="8"/>
          <w:sz w:val="32"/>
          <w:szCs w:val="32"/>
          <w:u w:color="FFFFFF" w:themeColor="background1"/>
          <w:shd w:val="clear" w:color="auto" w:fill="auto"/>
          <w:lang w:val="en-US" w:eastAsia="zh-CN"/>
          <w14:textFill>
            <w14:solidFill>
              <w14:schemeClr w14:val="tx1"/>
            </w14:solidFill>
          </w14:textFill>
        </w:rPr>
        <w:t>经营场所责任险、培训人员</w:t>
      </w:r>
      <w:r>
        <w:rPr>
          <w:rFonts w:hint="eastAsia" w:ascii="仿宋_GB2312" w:hAnsi="仿宋_GB2312" w:eastAsia="仿宋_GB2312" w:cs="仿宋_GB2312"/>
          <w:color w:val="000000" w:themeColor="text1"/>
          <w:spacing w:val="8"/>
          <w:sz w:val="32"/>
          <w:szCs w:val="32"/>
          <w:u w:color="FFFFFF" w:themeColor="background1"/>
          <w:shd w:val="clear" w:color="auto" w:fill="auto"/>
          <w:lang w:eastAsia="zh-CN"/>
          <w14:textFill>
            <w14:solidFill>
              <w14:schemeClr w14:val="tx1"/>
            </w14:solidFill>
          </w14:textFill>
        </w:rPr>
        <w:t>人身意外险等必要方式，防范和化解安全事故风险。</w:t>
      </w:r>
    </w:p>
    <w:p>
      <w:pPr>
        <w:pStyle w:val="11"/>
        <w:keepNext w:val="0"/>
        <w:keepLines w:val="0"/>
        <w:pageBreakBefore w:val="0"/>
        <w:widowControl/>
        <w:shd w:val="clear" w:color="auto" w:fill="FFFFFF"/>
        <w:kinsoku/>
        <w:wordWrap/>
        <w:topLinePunct w:val="0"/>
        <w:autoSpaceDE/>
        <w:autoSpaceDN/>
        <w:bidi w:val="0"/>
        <w:adjustRightInd/>
        <w:snapToGrid/>
        <w:spacing w:before="0" w:beforeAutospacing="0" w:after="0" w:afterAutospacing="0" w:line="560" w:lineRule="exact"/>
        <w:ind w:firstLine="672" w:firstLineChars="200"/>
        <w:jc w:val="both"/>
        <w:textAlignment w:val="auto"/>
        <w:rPr>
          <w:rFonts w:hint="eastAsia" w:ascii="仿宋_GB2312" w:hAnsi="仿宋_GB2312" w:eastAsia="仿宋_GB2312" w:cs="仿宋_GB2312"/>
          <w:b w:val="0"/>
          <w:bCs w:val="0"/>
          <w:color w:val="000000" w:themeColor="text1"/>
          <w:spacing w:val="8"/>
          <w:sz w:val="32"/>
          <w:szCs w:val="32"/>
          <w:u w:color="FFFFFF" w:themeColor="background1"/>
          <w:shd w:val="clear" w:color="auto" w:fill="auto"/>
          <w:lang w:eastAsia="zh-CN"/>
          <w14:textFill>
            <w14:solidFill>
              <w14:schemeClr w14:val="tx1"/>
            </w14:solidFill>
          </w14:textFill>
        </w:rPr>
      </w:pPr>
      <w:r>
        <w:rPr>
          <w:rFonts w:hint="eastAsia" w:ascii="仿宋_GB2312" w:hAnsi="仿宋_GB2312" w:eastAsia="仿宋_GB2312" w:cs="仿宋_GB2312"/>
          <w:color w:val="000000" w:themeColor="text1"/>
          <w:spacing w:val="8"/>
          <w:sz w:val="32"/>
          <w:szCs w:val="32"/>
          <w:u w:color="FFFFFF" w:themeColor="background1"/>
          <w:shd w:val="clear" w:color="auto" w:fill="auto"/>
          <w:lang w:val="en-US" w:eastAsia="zh-CN"/>
          <w14:textFill>
            <w14:solidFill>
              <w14:schemeClr w14:val="tx1"/>
            </w14:solidFill>
          </w14:textFill>
        </w:rPr>
        <w:t>3.</w:t>
      </w:r>
      <w:r>
        <w:rPr>
          <w:rFonts w:hint="eastAsia" w:ascii="仿宋_GB2312" w:hAnsi="仿宋_GB2312" w:eastAsia="仿宋_GB2312" w:cs="仿宋_GB2312"/>
          <w:color w:val="000000" w:themeColor="text1"/>
          <w:spacing w:val="8"/>
          <w:sz w:val="32"/>
          <w:szCs w:val="32"/>
          <w:u w:color="FFFFFF" w:themeColor="background1"/>
          <w:shd w:val="clear" w:color="auto" w:fill="auto"/>
          <w14:textFill>
            <w14:solidFill>
              <w14:schemeClr w14:val="tx1"/>
            </w14:solidFill>
          </w14:textFill>
        </w:rPr>
        <w:t>不得招收寄宿学</w:t>
      </w:r>
      <w:r>
        <w:rPr>
          <w:rFonts w:hint="eastAsia" w:ascii="仿宋_GB2312" w:hAnsi="仿宋_GB2312" w:eastAsia="仿宋_GB2312" w:cs="仿宋_GB2312"/>
          <w:color w:val="000000" w:themeColor="text1"/>
          <w:spacing w:val="8"/>
          <w:sz w:val="32"/>
          <w:szCs w:val="32"/>
          <w:u w:color="FFFFFF" w:themeColor="background1"/>
          <w:shd w:val="clear" w:color="auto" w:fill="auto"/>
          <w:lang w:eastAsia="zh-CN"/>
          <w14:textFill>
            <w14:solidFill>
              <w14:schemeClr w14:val="tx1"/>
            </w14:solidFill>
          </w14:textFill>
        </w:rPr>
        <w:t>生，也不得提供或变相提供食宿服</w:t>
      </w:r>
      <w:r>
        <w:rPr>
          <w:rFonts w:hint="eastAsia" w:ascii="仿宋_GB2312" w:hAnsi="仿宋_GB2312" w:eastAsia="仿宋_GB2312" w:cs="仿宋_GB2312"/>
          <w:b w:val="0"/>
          <w:bCs w:val="0"/>
          <w:color w:val="000000" w:themeColor="text1"/>
          <w:spacing w:val="8"/>
          <w:sz w:val="32"/>
          <w:szCs w:val="32"/>
          <w:u w:color="FFFFFF" w:themeColor="background1"/>
          <w:shd w:val="clear" w:color="auto" w:fill="auto"/>
          <w:lang w:eastAsia="zh-CN"/>
          <w14:textFill>
            <w14:solidFill>
              <w14:schemeClr w14:val="tx1"/>
            </w14:solidFill>
          </w14:textFill>
        </w:rPr>
        <w:t>务。</w:t>
      </w:r>
    </w:p>
    <w:p>
      <w:pPr>
        <w:pStyle w:val="11"/>
        <w:keepNext w:val="0"/>
        <w:keepLines w:val="0"/>
        <w:pageBreakBefore w:val="0"/>
        <w:widowControl/>
        <w:shd w:val="clear" w:color="auto" w:fill="FFFFFF"/>
        <w:kinsoku/>
        <w:wordWrap/>
        <w:topLinePunct w:val="0"/>
        <w:autoSpaceDE/>
        <w:autoSpaceDN/>
        <w:bidi w:val="0"/>
        <w:adjustRightInd/>
        <w:snapToGrid/>
        <w:spacing w:before="0" w:beforeAutospacing="0" w:after="0" w:afterAutospacing="0" w:line="560" w:lineRule="exact"/>
        <w:ind w:firstLine="672" w:firstLineChars="200"/>
        <w:jc w:val="both"/>
        <w:textAlignment w:val="auto"/>
        <w:rPr>
          <w:rFonts w:hint="eastAsia" w:ascii="仿宋_GB2312" w:hAnsi="仿宋_GB2312" w:eastAsia="仿宋_GB2312" w:cs="仿宋_GB2312"/>
          <w:b w:val="0"/>
          <w:bCs w:val="0"/>
          <w:color w:val="auto"/>
          <w:spacing w:val="8"/>
          <w:sz w:val="32"/>
          <w:szCs w:val="32"/>
          <w:u w:color="FFFFFF" w:themeColor="background1"/>
          <w:shd w:val="clear" w:color="auto" w:fill="auto"/>
          <w:lang w:eastAsia="zh-CN"/>
        </w:rPr>
      </w:pPr>
      <w:r>
        <w:rPr>
          <w:rFonts w:hint="eastAsia" w:ascii="仿宋_GB2312" w:hAnsi="仿宋_GB2312" w:eastAsia="仿宋_GB2312" w:cs="仿宋_GB2312"/>
          <w:b w:val="0"/>
          <w:bCs w:val="0"/>
          <w:color w:val="000000" w:themeColor="text1"/>
          <w:spacing w:val="8"/>
          <w:sz w:val="32"/>
          <w:szCs w:val="32"/>
          <w:u w:color="FFFFFF" w:themeColor="background1"/>
          <w:shd w:val="clear" w:color="auto" w:fill="auto"/>
          <w:lang w:val="en-US" w:eastAsia="zh-CN"/>
          <w14:textFill>
            <w14:solidFill>
              <w14:schemeClr w14:val="tx1"/>
            </w14:solidFill>
          </w14:textFill>
        </w:rPr>
        <w:t>4.应</w:t>
      </w:r>
      <w:r>
        <w:rPr>
          <w:rFonts w:hint="eastAsia" w:ascii="仿宋_GB2312" w:hAnsi="仿宋_GB2312" w:eastAsia="仿宋_GB2312" w:cs="仿宋_GB2312"/>
          <w:b w:val="0"/>
          <w:bCs w:val="0"/>
          <w:color w:val="auto"/>
          <w:spacing w:val="8"/>
          <w:sz w:val="32"/>
          <w:szCs w:val="32"/>
          <w:u w:color="FFFFFF" w:themeColor="background1"/>
          <w:shd w:val="clear" w:color="auto" w:fill="auto"/>
          <w:lang w:eastAsia="zh-CN"/>
        </w:rPr>
        <w:t>在公共场所安装视频监控设备，并且配备数据存储设施，视频信息保存时间不少于30天。</w:t>
      </w:r>
    </w:p>
    <w:p>
      <w:pPr>
        <w:keepNext w:val="0"/>
        <w:keepLines w:val="0"/>
        <w:pageBreakBefore w:val="0"/>
        <w:widowControl w:val="0"/>
        <w:kinsoku/>
        <w:wordWrap/>
        <w:overflowPunct w:val="0"/>
        <w:topLinePunct w:val="0"/>
        <w:autoSpaceDE/>
        <w:autoSpaceDN/>
        <w:bidi w:val="0"/>
        <w:adjustRightInd/>
        <w:snapToGrid/>
        <w:spacing w:line="560" w:lineRule="exact"/>
        <w:ind w:firstLine="672" w:firstLineChars="200"/>
        <w:jc w:val="both"/>
        <w:textAlignment w:val="auto"/>
        <w:rPr>
          <w:rFonts w:hint="eastAsia" w:ascii="仿宋_GB2312" w:hAnsi="仿宋_GB2312" w:eastAsia="仿宋_GB2312" w:cs="仿宋_GB2312"/>
          <w:color w:val="auto"/>
          <w:sz w:val="32"/>
          <w:szCs w:val="32"/>
          <w:u w:color="FFFFFF" w:themeColor="background1"/>
          <w:shd w:val="clear" w:color="auto" w:fill="auto"/>
          <w:lang w:eastAsia="zh-CN"/>
        </w:rPr>
      </w:pPr>
      <w:r>
        <w:rPr>
          <w:rFonts w:hint="eastAsia" w:ascii="黑体" w:hAnsi="黑体" w:eastAsia="黑体" w:cs="黑体"/>
          <w:color w:val="auto"/>
          <w:spacing w:val="8"/>
          <w:sz w:val="32"/>
          <w:szCs w:val="32"/>
          <w:u w:color="FFFFFF" w:themeColor="background1"/>
          <w:shd w:val="clear" w:color="auto" w:fill="auto"/>
        </w:rPr>
        <w:t>第</w:t>
      </w:r>
      <w:r>
        <w:rPr>
          <w:rFonts w:hint="eastAsia" w:ascii="黑体" w:hAnsi="黑体" w:eastAsia="黑体" w:cs="黑体"/>
          <w:color w:val="auto"/>
          <w:spacing w:val="8"/>
          <w:sz w:val="32"/>
          <w:szCs w:val="32"/>
          <w:u w:color="FFFFFF" w:themeColor="background1"/>
          <w:shd w:val="clear" w:color="auto" w:fill="auto"/>
          <w:lang w:eastAsia="zh-CN"/>
        </w:rPr>
        <w:t>九</w:t>
      </w:r>
      <w:r>
        <w:rPr>
          <w:rFonts w:hint="eastAsia" w:ascii="黑体" w:hAnsi="黑体" w:eastAsia="黑体" w:cs="黑体"/>
          <w:color w:val="auto"/>
          <w:spacing w:val="8"/>
          <w:sz w:val="32"/>
          <w:szCs w:val="32"/>
          <w:u w:color="FFFFFF" w:themeColor="background1"/>
          <w:shd w:val="clear" w:color="auto" w:fill="auto"/>
        </w:rPr>
        <w:t>条</w:t>
      </w:r>
      <w:r>
        <w:rPr>
          <w:rFonts w:hint="eastAsia" w:ascii="黑体" w:hAnsi="黑体" w:eastAsia="黑体" w:cs="黑体"/>
          <w:color w:val="auto"/>
          <w:spacing w:val="8"/>
          <w:sz w:val="32"/>
          <w:szCs w:val="32"/>
          <w:u w:color="FFFFFF" w:themeColor="background1"/>
          <w:shd w:val="clear" w:color="auto" w:fill="auto"/>
          <w:lang w:val="en-US" w:eastAsia="zh-CN"/>
        </w:rPr>
        <w:t xml:space="preserve"> </w:t>
      </w:r>
      <w:r>
        <w:rPr>
          <w:rFonts w:hint="eastAsia" w:ascii="仿宋_GB2312" w:hAnsi="仿宋_GB2312" w:eastAsia="仿宋_GB2312" w:cs="仿宋_GB2312"/>
          <w:color w:val="auto"/>
          <w:spacing w:val="8"/>
          <w:sz w:val="32"/>
          <w:szCs w:val="32"/>
          <w:u w:color="FFFFFF" w:themeColor="background1"/>
          <w:shd w:val="clear" w:color="auto" w:fill="auto"/>
          <w:lang w:bidi="ar"/>
        </w:rPr>
        <w:t>文化艺术类校外培训机构必须坚持和加强党的全面领导，</w:t>
      </w:r>
      <w:r>
        <w:rPr>
          <w:rFonts w:hint="eastAsia" w:ascii="仿宋_GB2312" w:hAnsi="仿宋_GB2312" w:eastAsia="仿宋_GB2312" w:cs="仿宋_GB2312"/>
          <w:color w:val="auto"/>
          <w:sz w:val="32"/>
          <w:szCs w:val="32"/>
          <w:u w:color="FFFFFF" w:themeColor="background1"/>
          <w:shd w:val="clear" w:color="auto" w:fill="auto"/>
        </w:rPr>
        <w:t>根据机构性质、规模、人数等建立决策机构、监督机构，</w:t>
      </w:r>
      <w:r>
        <w:rPr>
          <w:rFonts w:hint="eastAsia" w:ascii="仿宋_GB2312" w:hAnsi="仿宋_GB2312" w:eastAsia="仿宋_GB2312" w:cs="仿宋_GB2312"/>
          <w:color w:val="auto"/>
          <w:sz w:val="32"/>
          <w:szCs w:val="32"/>
          <w:u w:color="FFFFFF" w:themeColor="background1"/>
          <w:shd w:val="clear" w:color="auto" w:fill="auto"/>
          <w:lang w:val="en-US" w:eastAsia="zh-CN"/>
        </w:rPr>
        <w:t>按照要求</w:t>
      </w:r>
      <w:r>
        <w:rPr>
          <w:rFonts w:hint="eastAsia" w:ascii="仿宋_GB2312" w:hAnsi="仿宋_GB2312" w:eastAsia="仿宋_GB2312" w:cs="仿宋_GB2312"/>
          <w:color w:val="auto"/>
          <w:sz w:val="32"/>
          <w:szCs w:val="32"/>
          <w:u w:color="FFFFFF" w:themeColor="background1"/>
          <w:shd w:val="clear" w:color="auto" w:fill="auto"/>
        </w:rPr>
        <w:t>建立党组织、教职工（代表）大会和工会</w:t>
      </w:r>
      <w:r>
        <w:rPr>
          <w:rFonts w:hint="eastAsia" w:ascii="仿宋_GB2312" w:hAnsi="仿宋_GB2312" w:eastAsia="仿宋_GB2312" w:cs="仿宋_GB2312"/>
          <w:color w:val="auto"/>
          <w:sz w:val="32"/>
          <w:szCs w:val="32"/>
          <w:u w:color="FFFFFF" w:themeColor="background1"/>
          <w:shd w:val="clear" w:color="auto" w:fill="auto"/>
          <w:lang w:eastAsia="zh-CN"/>
        </w:rPr>
        <w:t>。</w:t>
      </w:r>
    </w:p>
    <w:p>
      <w:pPr>
        <w:pStyle w:val="11"/>
        <w:keepNext w:val="0"/>
        <w:keepLines w:val="0"/>
        <w:pageBreakBefore w:val="0"/>
        <w:widowControl/>
        <w:numPr>
          <w:ilvl w:val="0"/>
          <w:numId w:val="0"/>
        </w:numPr>
        <w:shd w:val="clear" w:color="auto" w:fill="FFFFFF"/>
        <w:kinsoku/>
        <w:wordWrap/>
        <w:topLinePunct w:val="0"/>
        <w:autoSpaceDE/>
        <w:autoSpaceDN/>
        <w:bidi w:val="0"/>
        <w:adjustRightInd/>
        <w:snapToGrid/>
        <w:spacing w:before="0" w:beforeAutospacing="0" w:after="0" w:afterAutospacing="0" w:line="560" w:lineRule="exact"/>
        <w:ind w:firstLine="672" w:firstLineChars="200"/>
        <w:jc w:val="both"/>
        <w:textAlignment w:val="auto"/>
        <w:rPr>
          <w:rFonts w:hint="default" w:ascii="仿宋_GB2312" w:hAnsi="仿宋_GB2312" w:eastAsia="仿宋_GB2312" w:cs="仿宋_GB2312"/>
          <w:b w:val="0"/>
          <w:bCs w:val="0"/>
          <w:color w:val="auto"/>
          <w:spacing w:val="8"/>
          <w:sz w:val="32"/>
          <w:szCs w:val="32"/>
          <w:u w:color="FFFFFF" w:themeColor="background1"/>
          <w:shd w:val="clear" w:color="auto" w:fill="auto"/>
        </w:rPr>
      </w:pPr>
      <w:r>
        <w:rPr>
          <w:rFonts w:hint="eastAsia" w:ascii="黑体" w:hAnsi="黑体" w:eastAsia="黑体" w:cs="黑体"/>
          <w:color w:val="auto"/>
          <w:spacing w:val="8"/>
          <w:kern w:val="2"/>
          <w:sz w:val="32"/>
          <w:szCs w:val="32"/>
          <w:u w:color="FFFFFF" w:themeColor="background1"/>
          <w:shd w:val="clear" w:color="auto" w:fill="auto"/>
          <w:lang w:val="en-US" w:eastAsia="zh-CN" w:bidi="ar-SA"/>
        </w:rPr>
        <w:t>第十条</w:t>
      </w:r>
      <w:r>
        <w:rPr>
          <w:rFonts w:hint="eastAsia" w:ascii="仿宋_GB2312" w:hAnsi="仿宋_GB2312" w:eastAsia="仿宋_GB2312" w:cs="仿宋_GB2312"/>
          <w:b/>
          <w:bCs/>
          <w:color w:val="auto"/>
          <w:spacing w:val="8"/>
          <w:sz w:val="32"/>
          <w:szCs w:val="32"/>
          <w:u w:color="FFFFFF" w:themeColor="background1"/>
          <w:shd w:val="clear" w:color="auto" w:fill="auto"/>
          <w:lang w:val="en-US" w:eastAsia="zh-CN"/>
        </w:rPr>
        <w:t xml:space="preserve"> </w:t>
      </w:r>
      <w:r>
        <w:rPr>
          <w:rFonts w:hint="eastAsia" w:ascii="仿宋_GB2312" w:hAnsi="仿宋_GB2312" w:eastAsia="仿宋_GB2312" w:cs="仿宋_GB2312"/>
          <w:b w:val="0"/>
          <w:bCs w:val="0"/>
          <w:color w:val="auto"/>
          <w:spacing w:val="8"/>
          <w:sz w:val="32"/>
          <w:szCs w:val="32"/>
          <w:u w:color="FFFFFF" w:themeColor="background1"/>
          <w:shd w:val="clear" w:color="auto" w:fill="auto"/>
        </w:rPr>
        <w:t>文化艺术类校外培训机构</w:t>
      </w:r>
      <w:r>
        <w:rPr>
          <w:rFonts w:hint="eastAsia" w:ascii="仿宋_GB2312" w:hAnsi="仿宋_GB2312" w:eastAsia="仿宋_GB2312" w:cs="仿宋_GB2312"/>
          <w:i w:val="0"/>
          <w:iCs w:val="0"/>
          <w:caps w:val="0"/>
          <w:color w:val="000000" w:themeColor="text1"/>
          <w:spacing w:val="0"/>
          <w:sz w:val="32"/>
          <w:szCs w:val="32"/>
          <w:u w:color="FFFFFF" w:themeColor="background1"/>
          <w:shd w:val="clear" w:fill="FFFFFF"/>
          <w14:textFill>
            <w14:solidFill>
              <w14:schemeClr w14:val="tx1"/>
            </w14:solidFill>
          </w14:textFill>
        </w:rPr>
        <w:t>从业人员应</w:t>
      </w:r>
      <w:r>
        <w:rPr>
          <w:rFonts w:hint="eastAsia" w:ascii="仿宋_GB2312" w:hAnsi="仿宋_GB2312" w:eastAsia="仿宋_GB2312" w:cs="仿宋_GB2312"/>
          <w:i w:val="0"/>
          <w:iCs w:val="0"/>
          <w:caps w:val="0"/>
          <w:color w:val="000000" w:themeColor="text1"/>
          <w:spacing w:val="0"/>
          <w:sz w:val="32"/>
          <w:szCs w:val="32"/>
          <w:u w:color="FFFFFF" w:themeColor="background1"/>
          <w:shd w:val="clear" w:fill="FFFFFF"/>
          <w:lang w:eastAsia="zh-CN"/>
          <w14:textFill>
            <w14:solidFill>
              <w14:schemeClr w14:val="tx1"/>
            </w14:solidFill>
          </w14:textFill>
        </w:rPr>
        <w:t>执行</w:t>
      </w:r>
      <w:r>
        <w:rPr>
          <w:rFonts w:hint="eastAsia" w:ascii="仿宋_GB2312" w:hAnsi="仿宋_GB2312" w:eastAsia="仿宋_GB2312" w:cs="仿宋_GB2312"/>
          <w:i w:val="0"/>
          <w:iCs w:val="0"/>
          <w:caps w:val="0"/>
          <w:color w:val="000000" w:themeColor="text1"/>
          <w:spacing w:val="0"/>
          <w:sz w:val="32"/>
          <w:szCs w:val="32"/>
          <w:u w:color="FFFFFF" w:themeColor="background1"/>
          <w:shd w:val="clear" w:fill="FFFFFF"/>
          <w14:textFill>
            <w14:solidFill>
              <w14:schemeClr w14:val="tx1"/>
            </w14:solidFill>
          </w14:textFill>
        </w:rPr>
        <w:t>教育部办公厅、人力资源</w:t>
      </w:r>
      <w:r>
        <w:rPr>
          <w:rFonts w:hint="eastAsia" w:ascii="仿宋_GB2312" w:hAnsi="仿宋_GB2312" w:eastAsia="仿宋_GB2312" w:cs="仿宋_GB2312"/>
          <w:i w:val="0"/>
          <w:iCs w:val="0"/>
          <w:caps w:val="0"/>
          <w:color w:val="000000" w:themeColor="text1"/>
          <w:spacing w:val="0"/>
          <w:sz w:val="32"/>
          <w:szCs w:val="32"/>
          <w:u w:color="FFFFFF" w:themeColor="background1"/>
          <w:shd w:val="clear" w:fill="FFFFFF"/>
          <w:lang w:eastAsia="zh-CN"/>
          <w14:textFill>
            <w14:solidFill>
              <w14:schemeClr w14:val="tx1"/>
            </w14:solidFill>
          </w14:textFill>
        </w:rPr>
        <w:t>和</w:t>
      </w:r>
      <w:r>
        <w:rPr>
          <w:rFonts w:hint="eastAsia" w:ascii="仿宋_GB2312" w:hAnsi="仿宋_GB2312" w:eastAsia="仿宋_GB2312" w:cs="仿宋_GB2312"/>
          <w:i w:val="0"/>
          <w:iCs w:val="0"/>
          <w:caps w:val="0"/>
          <w:color w:val="000000" w:themeColor="text1"/>
          <w:spacing w:val="0"/>
          <w:sz w:val="32"/>
          <w:szCs w:val="32"/>
          <w:u w:color="FFFFFF" w:themeColor="background1"/>
          <w:shd w:val="clear" w:fill="FFFFFF"/>
          <w14:textFill>
            <w14:solidFill>
              <w14:schemeClr w14:val="tx1"/>
            </w14:solidFill>
          </w14:textFill>
        </w:rPr>
        <w:t>社会保障部办公厅印发的《校外培训机构从业人员管理办法（试行）》</w:t>
      </w:r>
      <w:r>
        <w:rPr>
          <w:rFonts w:hint="eastAsia" w:ascii="仿宋_GB2312" w:hAnsi="仿宋_GB2312" w:eastAsia="仿宋_GB2312" w:cs="仿宋_GB2312"/>
          <w:i w:val="0"/>
          <w:iCs w:val="0"/>
          <w:caps w:val="0"/>
          <w:color w:val="000000" w:themeColor="text1"/>
          <w:spacing w:val="0"/>
          <w:sz w:val="32"/>
          <w:szCs w:val="32"/>
          <w:u w:color="FFFFFF" w:themeColor="background1"/>
          <w:shd w:val="clear" w:fill="FFFFFF"/>
          <w:lang w:eastAsia="zh-CN"/>
          <w14:textFill>
            <w14:solidFill>
              <w14:schemeClr w14:val="tx1"/>
            </w14:solidFill>
          </w14:textFill>
        </w:rPr>
        <w:t>规定</w:t>
      </w:r>
      <w:r>
        <w:rPr>
          <w:rFonts w:hint="eastAsia" w:ascii="仿宋_GB2312" w:hAnsi="仿宋_GB2312" w:eastAsia="仿宋_GB2312" w:cs="仿宋_GB2312"/>
          <w:i w:val="0"/>
          <w:iCs w:val="0"/>
          <w:caps w:val="0"/>
          <w:color w:val="3D3D3D"/>
          <w:spacing w:val="0"/>
          <w:sz w:val="32"/>
          <w:szCs w:val="32"/>
          <w:u w:color="FFFFFF" w:themeColor="background1"/>
          <w:shd w:val="clear" w:fill="FFFFFF"/>
        </w:rPr>
        <w:t>，</w:t>
      </w:r>
      <w:r>
        <w:rPr>
          <w:rFonts w:hint="default" w:ascii="仿宋_GB2312" w:hAnsi="仿宋_GB2312" w:eastAsia="仿宋_GB2312" w:cs="仿宋_GB2312"/>
          <w:color w:val="auto"/>
          <w:sz w:val="32"/>
          <w:szCs w:val="32"/>
          <w:u w:color="FFFFFF" w:themeColor="background1"/>
        </w:rPr>
        <w:t>并符合以下要求：</w:t>
      </w:r>
    </w:p>
    <w:p>
      <w:pPr>
        <w:pStyle w:val="11"/>
        <w:keepNext w:val="0"/>
        <w:keepLines w:val="0"/>
        <w:pageBreakBefore w:val="0"/>
        <w:widowControl/>
        <w:numPr>
          <w:ilvl w:val="0"/>
          <w:numId w:val="0"/>
        </w:numPr>
        <w:shd w:val="clear" w:color="auto" w:fill="FFFFFF"/>
        <w:kinsoku/>
        <w:wordWrap/>
        <w:topLinePunct w:val="0"/>
        <w:autoSpaceDE/>
        <w:autoSpaceDN/>
        <w:bidi w:val="0"/>
        <w:adjustRightInd/>
        <w:snapToGrid/>
        <w:spacing w:before="0" w:beforeAutospacing="0" w:after="0" w:afterAutospacing="0" w:line="560" w:lineRule="exact"/>
        <w:ind w:firstLine="672" w:firstLineChars="200"/>
        <w:jc w:val="both"/>
        <w:textAlignment w:val="auto"/>
        <w:rPr>
          <w:rFonts w:hint="eastAsia" w:ascii="仿宋_GB2312" w:hAnsi="仿宋_GB2312" w:eastAsia="仿宋_GB2312" w:cs="仿宋_GB2312"/>
          <w:b w:val="0"/>
          <w:bCs w:val="0"/>
          <w:color w:val="auto"/>
          <w:spacing w:val="8"/>
          <w:sz w:val="32"/>
          <w:szCs w:val="32"/>
          <w:u w:color="FFFFFF" w:themeColor="background1"/>
          <w:shd w:val="clear" w:color="auto" w:fill="auto"/>
        </w:rPr>
      </w:pPr>
      <w:r>
        <w:rPr>
          <w:rFonts w:hint="default" w:ascii="仿宋_GB2312" w:hAnsi="仿宋_GB2312" w:eastAsia="仿宋_GB2312" w:cs="仿宋_GB2312"/>
          <w:b w:val="0"/>
          <w:bCs w:val="0"/>
          <w:color w:val="auto"/>
          <w:spacing w:val="8"/>
          <w:sz w:val="32"/>
          <w:szCs w:val="32"/>
          <w:u w:color="FFFFFF" w:themeColor="background1"/>
          <w:shd w:val="clear" w:color="auto" w:fill="auto"/>
        </w:rPr>
        <w:t>（一）</w:t>
      </w:r>
      <w:r>
        <w:rPr>
          <w:rFonts w:hint="eastAsia" w:ascii="仿宋_GB2312" w:hAnsi="仿宋_GB2312" w:eastAsia="仿宋_GB2312" w:cs="仿宋_GB2312"/>
          <w:b w:val="0"/>
          <w:bCs w:val="0"/>
          <w:color w:val="auto"/>
          <w:spacing w:val="8"/>
          <w:sz w:val="32"/>
          <w:szCs w:val="32"/>
          <w:u w:color="FFFFFF" w:themeColor="background1"/>
          <w:shd w:val="clear" w:color="auto" w:fill="auto"/>
        </w:rPr>
        <w:t>不得聘用中小学在职教师。</w:t>
      </w:r>
    </w:p>
    <w:p>
      <w:pPr>
        <w:pStyle w:val="11"/>
        <w:keepNext w:val="0"/>
        <w:keepLines w:val="0"/>
        <w:pageBreakBefore w:val="0"/>
        <w:widowControl/>
        <w:numPr>
          <w:ilvl w:val="0"/>
          <w:numId w:val="0"/>
        </w:numPr>
        <w:shd w:val="clear" w:color="auto" w:fill="FFFFFF"/>
        <w:kinsoku/>
        <w:wordWrap/>
        <w:topLinePunct w:val="0"/>
        <w:autoSpaceDE/>
        <w:autoSpaceDN/>
        <w:bidi w:val="0"/>
        <w:adjustRightInd/>
        <w:snapToGrid/>
        <w:spacing w:before="0" w:beforeAutospacing="0" w:after="0" w:afterAutospacing="0" w:line="560" w:lineRule="exact"/>
        <w:ind w:firstLine="672" w:firstLineChars="200"/>
        <w:jc w:val="both"/>
        <w:textAlignment w:val="auto"/>
        <w:rPr>
          <w:rFonts w:hint="default" w:ascii="仿宋_GB2312" w:hAnsi="仿宋_GB2312" w:eastAsia="仿宋_GB2312" w:cs="仿宋_GB2312"/>
          <w:b w:val="0"/>
          <w:bCs w:val="0"/>
          <w:color w:val="auto"/>
          <w:spacing w:val="8"/>
          <w:sz w:val="32"/>
          <w:szCs w:val="32"/>
          <w:u w:color="FFFFFF" w:themeColor="background1"/>
          <w:shd w:val="clear" w:color="auto" w:fill="auto"/>
        </w:rPr>
      </w:pPr>
      <w:r>
        <w:rPr>
          <w:rFonts w:hint="default" w:ascii="仿宋_GB2312" w:hAnsi="仿宋_GB2312" w:eastAsia="仿宋_GB2312" w:cs="仿宋_GB2312"/>
          <w:b w:val="0"/>
          <w:bCs w:val="0"/>
          <w:color w:val="auto"/>
          <w:spacing w:val="8"/>
          <w:sz w:val="32"/>
          <w:szCs w:val="32"/>
          <w:u w:color="FFFFFF" w:themeColor="background1"/>
          <w:shd w:val="clear" w:color="auto" w:fill="auto"/>
        </w:rPr>
        <w:t>（二）</w:t>
      </w:r>
      <w:r>
        <w:rPr>
          <w:rFonts w:hint="eastAsia" w:ascii="仿宋_GB2312" w:hAnsi="仿宋_GB2312" w:eastAsia="仿宋_GB2312" w:cs="仿宋_GB2312"/>
          <w:b w:val="0"/>
          <w:bCs w:val="0"/>
          <w:color w:val="auto"/>
          <w:spacing w:val="8"/>
          <w:sz w:val="32"/>
          <w:szCs w:val="32"/>
          <w:u w:color="FFFFFF" w:themeColor="background1"/>
          <w:shd w:val="clear" w:color="auto" w:fill="auto"/>
        </w:rPr>
        <w:t>教学教研人员</w:t>
      </w:r>
      <w:r>
        <w:rPr>
          <w:rFonts w:hint="default" w:ascii="仿宋_GB2312" w:hAnsi="仿宋_GB2312" w:eastAsia="仿宋_GB2312" w:cs="仿宋_GB2312"/>
          <w:b w:val="0"/>
          <w:bCs w:val="0"/>
          <w:color w:val="auto"/>
          <w:spacing w:val="8"/>
          <w:sz w:val="32"/>
          <w:szCs w:val="32"/>
          <w:u w:color="FFFFFF" w:themeColor="background1"/>
          <w:shd w:val="clear" w:color="auto" w:fill="auto"/>
        </w:rPr>
        <w:t>应</w:t>
      </w:r>
      <w:r>
        <w:rPr>
          <w:rFonts w:hint="eastAsia" w:ascii="仿宋_GB2312" w:hAnsi="仿宋_GB2312" w:eastAsia="仿宋_GB2312" w:cs="仿宋_GB2312"/>
          <w:b w:val="0"/>
          <w:bCs w:val="0"/>
          <w:color w:val="auto"/>
          <w:spacing w:val="8"/>
          <w:sz w:val="32"/>
          <w:szCs w:val="32"/>
          <w:u w:color="FFFFFF" w:themeColor="background1"/>
          <w:shd w:val="clear" w:color="auto" w:fill="auto"/>
        </w:rPr>
        <w:t>具备与教学内容相对应的教师资格证，或与教学内容相对应的大学专科及以上学历，或与教学内容相对应的文化艺术类中级及以上专业职称，或具备与所教专业相符的职业（专业）能力证明</w:t>
      </w:r>
      <w:r>
        <w:rPr>
          <w:rFonts w:hint="default" w:ascii="仿宋_GB2312" w:hAnsi="仿宋_GB2312" w:eastAsia="仿宋_GB2312" w:cs="仿宋_GB2312"/>
          <w:b w:val="0"/>
          <w:bCs w:val="0"/>
          <w:color w:val="auto"/>
          <w:spacing w:val="8"/>
          <w:sz w:val="32"/>
          <w:szCs w:val="32"/>
          <w:u w:color="FFFFFF" w:themeColor="background1"/>
          <w:shd w:val="clear" w:color="auto" w:fill="auto"/>
        </w:rPr>
        <w:t>。专职教学、教研人员不低于机构从业人员总数的50%。每班次专职教学人员不低于学生人数的2%。</w:t>
      </w:r>
    </w:p>
    <w:p>
      <w:pPr>
        <w:pStyle w:val="11"/>
        <w:keepNext w:val="0"/>
        <w:keepLines w:val="0"/>
        <w:pageBreakBefore w:val="0"/>
        <w:widowControl/>
        <w:shd w:val="clear" w:color="auto" w:fill="FFFFFF"/>
        <w:kinsoku/>
        <w:wordWrap/>
        <w:topLinePunct w:val="0"/>
        <w:autoSpaceDE/>
        <w:autoSpaceDN/>
        <w:bidi w:val="0"/>
        <w:adjustRightInd/>
        <w:snapToGrid/>
        <w:spacing w:before="0" w:beforeAutospacing="0" w:after="0" w:afterAutospacing="0" w:line="560" w:lineRule="exact"/>
        <w:ind w:firstLine="672" w:firstLineChars="200"/>
        <w:jc w:val="both"/>
        <w:textAlignment w:val="auto"/>
        <w:rPr>
          <w:rFonts w:hint="eastAsia" w:ascii="仿宋_GB2312" w:hAnsi="仿宋_GB2312" w:eastAsia="仿宋_GB2312" w:cs="仿宋_GB2312"/>
          <w:color w:val="auto"/>
          <w:spacing w:val="8"/>
          <w:sz w:val="32"/>
          <w:szCs w:val="32"/>
          <w:u w:color="FFFFFF" w:themeColor="background1"/>
          <w:shd w:val="clear" w:color="auto" w:fill="auto"/>
        </w:rPr>
      </w:pPr>
      <w:r>
        <w:rPr>
          <w:rFonts w:hint="eastAsia" w:ascii="仿宋_GB2312" w:hAnsi="仿宋_GB2312" w:eastAsia="仿宋_GB2312" w:cs="仿宋_GB2312"/>
          <w:color w:val="auto"/>
          <w:spacing w:val="8"/>
          <w:sz w:val="32"/>
          <w:szCs w:val="32"/>
          <w:u w:color="FFFFFF" w:themeColor="background1"/>
          <w:shd w:val="clear" w:color="auto" w:fill="auto"/>
        </w:rPr>
        <w:t>（</w:t>
      </w:r>
      <w:r>
        <w:rPr>
          <w:rFonts w:hint="default" w:ascii="仿宋_GB2312" w:hAnsi="仿宋_GB2312" w:eastAsia="仿宋_GB2312" w:cs="仿宋_GB2312"/>
          <w:color w:val="auto"/>
          <w:spacing w:val="8"/>
          <w:sz w:val="32"/>
          <w:szCs w:val="32"/>
          <w:u w:color="FFFFFF" w:themeColor="background1"/>
          <w:shd w:val="clear" w:color="auto" w:fill="auto"/>
        </w:rPr>
        <w:t>三</w:t>
      </w:r>
      <w:r>
        <w:rPr>
          <w:rFonts w:hint="eastAsia" w:ascii="仿宋_GB2312" w:hAnsi="仿宋_GB2312" w:eastAsia="仿宋_GB2312" w:cs="仿宋_GB2312"/>
          <w:color w:val="auto"/>
          <w:spacing w:val="8"/>
          <w:sz w:val="32"/>
          <w:szCs w:val="32"/>
          <w:u w:color="FFFFFF" w:themeColor="background1"/>
          <w:shd w:val="clear" w:color="auto" w:fill="auto"/>
        </w:rPr>
        <w:t>）专职教学管理人员</w:t>
      </w:r>
      <w:r>
        <w:rPr>
          <w:rFonts w:hint="eastAsia" w:ascii="仿宋_GB2312" w:hAnsi="仿宋_GB2312" w:eastAsia="仿宋_GB2312" w:cs="仿宋_GB2312"/>
          <w:color w:val="auto"/>
          <w:spacing w:val="8"/>
          <w:sz w:val="32"/>
          <w:szCs w:val="32"/>
          <w:u w:color="FFFFFF" w:themeColor="background1"/>
          <w:shd w:val="clear" w:color="auto" w:fill="auto"/>
          <w:lang w:eastAsia="zh-CN"/>
        </w:rPr>
        <w:t>不少于</w:t>
      </w:r>
      <w:r>
        <w:rPr>
          <w:rFonts w:hint="eastAsia" w:ascii="仿宋_GB2312" w:hAnsi="仿宋_GB2312" w:eastAsia="仿宋_GB2312" w:cs="仿宋_GB2312"/>
          <w:color w:val="auto"/>
          <w:spacing w:val="8"/>
          <w:sz w:val="32"/>
          <w:szCs w:val="32"/>
          <w:u w:color="FFFFFF" w:themeColor="background1"/>
          <w:shd w:val="clear" w:color="auto" w:fill="auto"/>
          <w:lang w:val="en-US" w:eastAsia="zh-CN"/>
        </w:rPr>
        <w:t>3人，并</w:t>
      </w:r>
      <w:r>
        <w:rPr>
          <w:rFonts w:hint="eastAsia" w:ascii="仿宋_GB2312" w:hAnsi="仿宋_GB2312" w:eastAsia="仿宋_GB2312" w:cs="仿宋_GB2312"/>
          <w:color w:val="auto"/>
          <w:spacing w:val="8"/>
          <w:sz w:val="32"/>
          <w:szCs w:val="32"/>
          <w:u w:color="FFFFFF" w:themeColor="background1"/>
          <w:shd w:val="clear" w:color="auto" w:fill="auto"/>
        </w:rPr>
        <w:t>根据办学规模</w:t>
      </w:r>
      <w:r>
        <w:rPr>
          <w:rFonts w:hint="eastAsia" w:ascii="仿宋_GB2312" w:hAnsi="仿宋_GB2312" w:eastAsia="仿宋_GB2312" w:cs="仿宋_GB2312"/>
          <w:color w:val="auto"/>
          <w:spacing w:val="8"/>
          <w:sz w:val="32"/>
          <w:szCs w:val="32"/>
          <w:u w:color="FFFFFF" w:themeColor="background1"/>
          <w:shd w:val="clear" w:color="auto" w:fill="auto"/>
          <w:lang w:eastAsia="zh-CN"/>
        </w:rPr>
        <w:t>增大而增加；</w:t>
      </w:r>
      <w:r>
        <w:rPr>
          <w:rFonts w:hint="eastAsia" w:ascii="仿宋_GB2312" w:hAnsi="仿宋_GB2312" w:eastAsia="仿宋_GB2312" w:cs="仿宋_GB2312"/>
          <w:color w:val="auto"/>
          <w:spacing w:val="8"/>
          <w:sz w:val="32"/>
          <w:szCs w:val="32"/>
          <w:u w:color="FFFFFF" w:themeColor="background1"/>
          <w:shd w:val="clear" w:color="auto" w:fill="auto"/>
        </w:rPr>
        <w:t>专职教学管理人员应具有大学专科及以上文化程度和1年以上相关工作经历。</w:t>
      </w:r>
    </w:p>
    <w:p>
      <w:pPr>
        <w:pStyle w:val="11"/>
        <w:keepNext w:val="0"/>
        <w:keepLines w:val="0"/>
        <w:pageBreakBefore w:val="0"/>
        <w:widowControl/>
        <w:shd w:val="clear" w:color="auto" w:fill="FFFFFF"/>
        <w:kinsoku/>
        <w:wordWrap/>
        <w:topLinePunct w:val="0"/>
        <w:autoSpaceDE/>
        <w:autoSpaceDN/>
        <w:bidi w:val="0"/>
        <w:adjustRightInd/>
        <w:snapToGrid/>
        <w:spacing w:before="0" w:beforeAutospacing="0" w:after="0" w:afterAutospacing="0" w:line="560" w:lineRule="exact"/>
        <w:ind w:firstLine="672" w:firstLineChars="200"/>
        <w:jc w:val="both"/>
        <w:textAlignment w:val="auto"/>
        <w:rPr>
          <w:rFonts w:hint="eastAsia" w:ascii="仿宋_GB2312" w:hAnsi="仿宋_GB2312" w:eastAsia="仿宋_GB2312" w:cs="仿宋_GB2312"/>
          <w:color w:val="auto"/>
          <w:spacing w:val="8"/>
          <w:sz w:val="32"/>
          <w:szCs w:val="32"/>
          <w:u w:color="FFFFFF" w:themeColor="background1"/>
          <w:shd w:val="clear" w:color="auto" w:fill="auto"/>
        </w:rPr>
      </w:pPr>
      <w:r>
        <w:rPr>
          <w:rFonts w:hint="eastAsia" w:ascii="仿宋_GB2312" w:hAnsi="仿宋_GB2312" w:eastAsia="仿宋_GB2312" w:cs="仿宋_GB2312"/>
          <w:color w:val="auto"/>
          <w:spacing w:val="8"/>
          <w:sz w:val="32"/>
          <w:szCs w:val="32"/>
          <w:u w:color="FFFFFF" w:themeColor="background1"/>
          <w:shd w:val="clear" w:color="auto" w:fill="auto"/>
          <w:lang w:eastAsia="zh-CN"/>
        </w:rPr>
        <w:t>（</w:t>
      </w:r>
      <w:r>
        <w:rPr>
          <w:rFonts w:hint="default" w:ascii="仿宋_GB2312" w:hAnsi="仿宋_GB2312" w:eastAsia="仿宋_GB2312" w:cs="仿宋_GB2312"/>
          <w:color w:val="auto"/>
          <w:spacing w:val="8"/>
          <w:sz w:val="32"/>
          <w:szCs w:val="32"/>
          <w:u w:color="FFFFFF" w:themeColor="background1"/>
          <w:shd w:val="clear" w:color="auto" w:fill="auto"/>
          <w:lang w:eastAsia="zh-CN"/>
        </w:rPr>
        <w:t>四</w:t>
      </w:r>
      <w:r>
        <w:rPr>
          <w:rFonts w:hint="eastAsia" w:ascii="仿宋_GB2312" w:hAnsi="仿宋_GB2312" w:eastAsia="仿宋_GB2312" w:cs="仿宋_GB2312"/>
          <w:color w:val="auto"/>
          <w:spacing w:val="8"/>
          <w:sz w:val="32"/>
          <w:szCs w:val="32"/>
          <w:u w:color="FFFFFF" w:themeColor="background1"/>
          <w:shd w:val="clear" w:color="auto" w:fill="auto"/>
          <w:lang w:eastAsia="zh-CN"/>
        </w:rPr>
        <w:t>）</w:t>
      </w:r>
      <w:r>
        <w:rPr>
          <w:rFonts w:hint="eastAsia" w:ascii="仿宋_GB2312" w:hAnsi="仿宋_GB2312" w:eastAsia="仿宋_GB2312" w:cs="仿宋_GB2312"/>
          <w:color w:val="auto"/>
          <w:spacing w:val="8"/>
          <w:sz w:val="32"/>
          <w:szCs w:val="32"/>
          <w:u w:color="FFFFFF" w:themeColor="background1"/>
          <w:shd w:val="clear" w:color="auto" w:fill="auto"/>
        </w:rPr>
        <w:t>财务管理人员应具备从事会计工作所需要的专业能力，会计出纳不得兼任。</w:t>
      </w:r>
    </w:p>
    <w:p>
      <w:pPr>
        <w:pStyle w:val="11"/>
        <w:keepNext w:val="0"/>
        <w:keepLines w:val="0"/>
        <w:pageBreakBefore w:val="0"/>
        <w:widowControl/>
        <w:shd w:val="clear" w:color="auto" w:fill="FFFFFF"/>
        <w:kinsoku/>
        <w:wordWrap/>
        <w:topLinePunct w:val="0"/>
        <w:autoSpaceDE/>
        <w:autoSpaceDN/>
        <w:bidi w:val="0"/>
        <w:adjustRightInd/>
        <w:snapToGrid/>
        <w:spacing w:before="0" w:beforeAutospacing="0" w:after="0" w:afterAutospacing="0" w:line="560" w:lineRule="exact"/>
        <w:ind w:firstLine="672" w:firstLineChars="200"/>
        <w:jc w:val="both"/>
        <w:textAlignment w:val="auto"/>
        <w:rPr>
          <w:rFonts w:ascii="仿宋_GB2312" w:hAnsi="仿宋_GB2312" w:eastAsia="仿宋_GB2312" w:cs="仿宋_GB2312"/>
          <w:color w:val="auto"/>
          <w:spacing w:val="8"/>
          <w:sz w:val="32"/>
          <w:szCs w:val="32"/>
          <w:u w:color="FFFFFF" w:themeColor="background1"/>
          <w:shd w:val="clear" w:color="auto" w:fill="auto"/>
        </w:rPr>
      </w:pPr>
      <w:r>
        <w:rPr>
          <w:rFonts w:hint="eastAsia" w:ascii="仿宋_GB2312" w:hAnsi="仿宋_GB2312" w:eastAsia="仿宋_GB2312" w:cs="仿宋_GB2312"/>
          <w:color w:val="auto"/>
          <w:spacing w:val="8"/>
          <w:sz w:val="32"/>
          <w:szCs w:val="32"/>
          <w:u w:color="FFFFFF" w:themeColor="background1"/>
          <w:shd w:val="clear" w:color="auto" w:fill="auto"/>
        </w:rPr>
        <w:t>（</w:t>
      </w:r>
      <w:r>
        <w:rPr>
          <w:rFonts w:hint="default" w:ascii="仿宋_GB2312" w:hAnsi="仿宋_GB2312" w:eastAsia="仿宋_GB2312" w:cs="仿宋_GB2312"/>
          <w:color w:val="auto"/>
          <w:spacing w:val="8"/>
          <w:sz w:val="32"/>
          <w:szCs w:val="32"/>
          <w:u w:color="FFFFFF" w:themeColor="background1"/>
          <w:shd w:val="clear" w:color="auto" w:fill="auto"/>
          <w:lang w:eastAsia="zh-CN"/>
        </w:rPr>
        <w:t>五</w:t>
      </w:r>
      <w:r>
        <w:rPr>
          <w:rFonts w:hint="eastAsia" w:ascii="仿宋_GB2312" w:hAnsi="仿宋_GB2312" w:eastAsia="仿宋_GB2312" w:cs="仿宋_GB2312"/>
          <w:color w:val="auto"/>
          <w:spacing w:val="8"/>
          <w:sz w:val="32"/>
          <w:szCs w:val="32"/>
          <w:u w:color="FFFFFF" w:themeColor="background1"/>
          <w:shd w:val="clear" w:color="auto" w:fill="auto"/>
        </w:rPr>
        <w:t>）聘用外籍人员须符合国家有关规定，外籍人员应持有《外国人工作许可证》、工作类居留证件。</w:t>
      </w:r>
    </w:p>
    <w:p>
      <w:pPr>
        <w:keepNext w:val="0"/>
        <w:keepLines w:val="0"/>
        <w:pageBreakBefore w:val="0"/>
        <w:kinsoku/>
        <w:wordWrap/>
        <w:topLinePunct w:val="0"/>
        <w:autoSpaceDE/>
        <w:autoSpaceDN/>
        <w:bidi w:val="0"/>
        <w:adjustRightInd/>
        <w:snapToGrid/>
        <w:spacing w:line="560" w:lineRule="exact"/>
        <w:ind w:firstLine="672" w:firstLineChars="200"/>
        <w:textAlignment w:val="auto"/>
        <w:rPr>
          <w:rFonts w:hint="eastAsia" w:ascii="黑体" w:hAnsi="黑体" w:eastAsia="黑体" w:cs="黑体"/>
          <w:color w:val="auto"/>
          <w:sz w:val="32"/>
          <w:szCs w:val="32"/>
          <w:u w:color="FFFFFF" w:themeColor="background1"/>
          <w:shd w:val="clear" w:color="auto" w:fill="auto"/>
        </w:rPr>
      </w:pPr>
      <w:r>
        <w:rPr>
          <w:rFonts w:hint="eastAsia" w:ascii="黑体" w:hAnsi="黑体" w:eastAsia="黑体" w:cs="黑体"/>
          <w:color w:val="auto"/>
          <w:spacing w:val="8"/>
          <w:kern w:val="0"/>
          <w:sz w:val="32"/>
          <w:szCs w:val="32"/>
          <w:u w:color="FFFFFF" w:themeColor="background1"/>
          <w:shd w:val="clear" w:color="auto" w:fill="auto"/>
          <w:lang w:bidi="ar"/>
        </w:rPr>
        <w:t>第十</w:t>
      </w:r>
      <w:r>
        <w:rPr>
          <w:rFonts w:hint="eastAsia" w:ascii="黑体" w:hAnsi="黑体" w:eastAsia="黑体" w:cs="黑体"/>
          <w:color w:val="auto"/>
          <w:spacing w:val="8"/>
          <w:kern w:val="0"/>
          <w:sz w:val="32"/>
          <w:szCs w:val="32"/>
          <w:u w:color="FFFFFF" w:themeColor="background1"/>
          <w:shd w:val="clear" w:color="auto" w:fill="auto"/>
          <w:lang w:eastAsia="zh-CN" w:bidi="ar"/>
        </w:rPr>
        <w:t>一</w:t>
      </w:r>
      <w:r>
        <w:rPr>
          <w:rFonts w:hint="eastAsia" w:ascii="黑体" w:hAnsi="黑体" w:eastAsia="黑体" w:cs="黑体"/>
          <w:color w:val="auto"/>
          <w:spacing w:val="8"/>
          <w:kern w:val="0"/>
          <w:sz w:val="32"/>
          <w:szCs w:val="32"/>
          <w:u w:color="FFFFFF" w:themeColor="background1"/>
          <w:shd w:val="clear" w:color="auto" w:fill="auto"/>
          <w:lang w:bidi="ar"/>
        </w:rPr>
        <w:t>条</w:t>
      </w:r>
      <w:r>
        <w:rPr>
          <w:rFonts w:hint="eastAsia" w:ascii="仿宋_GB2312" w:hAnsi="仿宋_GB2312" w:eastAsia="仿宋_GB2312" w:cs="仿宋_GB2312"/>
          <w:color w:val="auto"/>
          <w:spacing w:val="8"/>
          <w:kern w:val="0"/>
          <w:sz w:val="32"/>
          <w:szCs w:val="32"/>
          <w:u w:color="FFFFFF" w:themeColor="background1"/>
          <w:shd w:val="clear" w:color="auto" w:fill="auto"/>
          <w:lang w:bidi="ar"/>
        </w:rPr>
        <w:t xml:space="preserve"> 文化艺术类校外培训机构应当</w:t>
      </w:r>
      <w:r>
        <w:rPr>
          <w:rFonts w:hint="default" w:ascii="仿宋_GB2312" w:hAnsi="仿宋_GB2312" w:eastAsia="仿宋_GB2312" w:cs="仿宋_GB2312"/>
          <w:color w:val="auto"/>
          <w:spacing w:val="8"/>
          <w:kern w:val="0"/>
          <w:sz w:val="32"/>
          <w:szCs w:val="32"/>
          <w:u w:color="FFFFFF" w:themeColor="background1"/>
          <w:shd w:val="clear" w:color="auto" w:fill="auto"/>
          <w:lang w:bidi="ar"/>
        </w:rPr>
        <w:t>依</w:t>
      </w:r>
      <w:r>
        <w:rPr>
          <w:rFonts w:hint="eastAsia" w:ascii="仿宋_GB2312" w:hAnsi="仿宋_GB2312" w:eastAsia="仿宋_GB2312" w:cs="仿宋_GB2312"/>
          <w:color w:val="auto"/>
          <w:spacing w:val="8"/>
          <w:kern w:val="0"/>
          <w:sz w:val="32"/>
          <w:szCs w:val="32"/>
          <w:u w:color="FFFFFF" w:themeColor="background1"/>
          <w:shd w:val="clear" w:color="auto" w:fill="auto"/>
          <w:lang w:eastAsia="zh-CN" w:bidi="ar"/>
        </w:rPr>
        <w:t>法制定章程，</w:t>
      </w:r>
      <w:r>
        <w:rPr>
          <w:rFonts w:hint="eastAsia" w:ascii="仿宋_GB2312" w:hAnsi="仿宋_GB2312" w:eastAsia="仿宋_GB2312" w:cs="仿宋_GB2312"/>
          <w:color w:val="auto"/>
          <w:spacing w:val="8"/>
          <w:kern w:val="0"/>
          <w:sz w:val="32"/>
          <w:szCs w:val="32"/>
          <w:u w:color="FFFFFF" w:themeColor="background1"/>
          <w:shd w:val="clear" w:color="auto" w:fill="auto"/>
          <w:lang w:bidi="ar"/>
        </w:rPr>
        <w:t>制定</w:t>
      </w:r>
      <w:r>
        <w:rPr>
          <w:rFonts w:hint="eastAsia" w:ascii="仿宋_GB2312" w:hAnsi="仿宋_GB2312" w:eastAsia="仿宋_GB2312" w:cs="仿宋_GB2312"/>
          <w:color w:val="auto"/>
          <w:spacing w:val="8"/>
          <w:kern w:val="0"/>
          <w:sz w:val="32"/>
          <w:szCs w:val="32"/>
          <w:u w:color="FFFFFF" w:themeColor="background1"/>
          <w:shd w:val="clear" w:color="auto" w:fill="auto"/>
          <w:lang w:eastAsia="zh-CN" w:bidi="ar"/>
        </w:rPr>
        <w:t>并完善</w:t>
      </w:r>
      <w:r>
        <w:rPr>
          <w:rFonts w:hint="eastAsia" w:ascii="仿宋_GB2312" w:hAnsi="仿宋_GB2312" w:eastAsia="仿宋_GB2312" w:cs="仿宋_GB2312"/>
          <w:color w:val="auto"/>
          <w:spacing w:val="8"/>
          <w:kern w:val="0"/>
          <w:sz w:val="32"/>
          <w:szCs w:val="32"/>
          <w:u w:color="FFFFFF" w:themeColor="background1"/>
          <w:shd w:val="clear" w:color="auto" w:fill="auto"/>
          <w:lang w:bidi="ar"/>
        </w:rPr>
        <w:t>教学管理制度、安全</w:t>
      </w:r>
      <w:r>
        <w:rPr>
          <w:rFonts w:hint="eastAsia" w:ascii="仿宋_GB2312" w:hAnsi="仿宋_GB2312" w:eastAsia="仿宋_GB2312" w:cs="仿宋_GB2312"/>
          <w:b w:val="0"/>
          <w:bCs w:val="0"/>
          <w:color w:val="000000" w:themeColor="text1"/>
          <w:spacing w:val="8"/>
          <w:kern w:val="0"/>
          <w:sz w:val="32"/>
          <w:szCs w:val="32"/>
          <w:u w:color="FFFFFF" w:themeColor="background1"/>
          <w:shd w:val="clear" w:color="auto" w:fill="auto"/>
          <w:lang w:eastAsia="zh-CN" w:bidi="ar"/>
          <w14:textFill>
            <w14:solidFill>
              <w14:schemeClr w14:val="tx1"/>
            </w14:solidFill>
          </w14:textFill>
        </w:rPr>
        <w:t>（消防、疫情、防汛等）</w:t>
      </w:r>
      <w:r>
        <w:rPr>
          <w:rFonts w:hint="eastAsia" w:ascii="仿宋_GB2312" w:hAnsi="仿宋_GB2312" w:eastAsia="仿宋_GB2312" w:cs="仿宋_GB2312"/>
          <w:color w:val="auto"/>
          <w:spacing w:val="8"/>
          <w:kern w:val="0"/>
          <w:sz w:val="32"/>
          <w:szCs w:val="32"/>
          <w:u w:color="FFFFFF" w:themeColor="background1"/>
          <w:shd w:val="clear" w:color="auto" w:fill="auto"/>
          <w:lang w:bidi="ar"/>
        </w:rPr>
        <w:t>管理制度、</w:t>
      </w:r>
      <w:r>
        <w:rPr>
          <w:rFonts w:hint="default" w:ascii="仿宋_GB2312" w:hAnsi="仿宋_GB2312" w:eastAsia="仿宋_GB2312" w:cs="仿宋_GB2312"/>
          <w:color w:val="auto"/>
          <w:spacing w:val="8"/>
          <w:kern w:val="0"/>
          <w:sz w:val="32"/>
          <w:szCs w:val="32"/>
          <w:u w:color="FFFFFF" w:themeColor="background1"/>
          <w:shd w:val="clear" w:color="auto" w:fill="auto"/>
          <w:lang w:bidi="ar"/>
        </w:rPr>
        <w:t>从业人员</w:t>
      </w:r>
      <w:r>
        <w:rPr>
          <w:rFonts w:hint="eastAsia" w:ascii="仿宋_GB2312" w:hAnsi="仿宋_GB2312" w:eastAsia="仿宋_GB2312" w:cs="仿宋_GB2312"/>
          <w:color w:val="auto"/>
          <w:spacing w:val="8"/>
          <w:kern w:val="0"/>
          <w:sz w:val="32"/>
          <w:szCs w:val="32"/>
          <w:u w:color="FFFFFF" w:themeColor="background1"/>
          <w:shd w:val="clear" w:color="auto" w:fill="auto"/>
          <w:lang w:bidi="ar"/>
        </w:rPr>
        <w:t>管理制度、学生管理制度、档案管理制度、资产和财务管理制度、收费和退费管理制度、设施设备管理制度、教师培训和考核制度、课程备案和公示制度等规章制度。</w:t>
      </w:r>
    </w:p>
    <w:p>
      <w:pPr>
        <w:keepNext w:val="0"/>
        <w:keepLines w:val="0"/>
        <w:pageBreakBefore w:val="0"/>
        <w:kinsoku/>
        <w:wordWrap/>
        <w:topLinePunct w:val="0"/>
        <w:autoSpaceDE/>
        <w:autoSpaceDN/>
        <w:bidi w:val="0"/>
        <w:adjustRightInd/>
        <w:snapToGrid/>
        <w:spacing w:before="312" w:beforeLines="100" w:after="312" w:afterLines="100" w:line="560" w:lineRule="exact"/>
        <w:jc w:val="center"/>
        <w:textAlignment w:val="auto"/>
        <w:rPr>
          <w:rFonts w:hint="eastAsia" w:ascii="仿宋_GB2312" w:hAnsi="仿宋_GB2312" w:eastAsia="黑体" w:cs="仿宋_GB2312"/>
          <w:color w:val="auto"/>
          <w:spacing w:val="8"/>
          <w:kern w:val="0"/>
          <w:sz w:val="32"/>
          <w:szCs w:val="32"/>
          <w:u w:color="FFFFFF" w:themeColor="background1"/>
          <w:shd w:val="clear" w:color="auto" w:fill="auto"/>
          <w:lang w:eastAsia="zh-CN" w:bidi="ar"/>
        </w:rPr>
      </w:pPr>
      <w:r>
        <w:rPr>
          <w:rFonts w:hint="eastAsia" w:ascii="黑体" w:hAnsi="黑体" w:eastAsia="黑体" w:cs="黑体"/>
          <w:color w:val="auto"/>
          <w:sz w:val="32"/>
          <w:szCs w:val="32"/>
          <w:u w:color="FFFFFF" w:themeColor="background1"/>
          <w:shd w:val="clear" w:color="auto" w:fill="auto"/>
        </w:rPr>
        <w:t>第三章  培训</w:t>
      </w:r>
      <w:r>
        <w:rPr>
          <w:rFonts w:hint="eastAsia" w:ascii="黑体" w:hAnsi="黑体" w:eastAsia="黑体" w:cs="黑体"/>
          <w:color w:val="auto"/>
          <w:sz w:val="32"/>
          <w:szCs w:val="32"/>
          <w:u w:color="FFFFFF" w:themeColor="background1"/>
          <w:shd w:val="clear" w:color="auto" w:fill="auto"/>
          <w:lang w:val="en-US" w:eastAsia="zh-CN"/>
        </w:rPr>
        <w:t>活动</w:t>
      </w:r>
    </w:p>
    <w:p>
      <w:pPr>
        <w:keepNext w:val="0"/>
        <w:keepLines w:val="0"/>
        <w:pageBreakBefore w:val="0"/>
        <w:numPr>
          <w:ilvl w:val="0"/>
          <w:numId w:val="0"/>
        </w:numPr>
        <w:kinsoku/>
        <w:wordWrap/>
        <w:topLinePunct w:val="0"/>
        <w:autoSpaceDE/>
        <w:autoSpaceDN/>
        <w:bidi w:val="0"/>
        <w:adjustRightInd/>
        <w:snapToGrid/>
        <w:spacing w:line="560" w:lineRule="exact"/>
        <w:ind w:firstLine="672" w:firstLineChars="200"/>
        <w:textAlignment w:val="auto"/>
        <w:rPr>
          <w:rFonts w:hint="eastAsia" w:ascii="仿宋_GB2312" w:hAnsi="仿宋_GB2312" w:eastAsia="仿宋_GB2312" w:cs="仿宋_GB2312"/>
          <w:color w:val="auto"/>
          <w:spacing w:val="8"/>
          <w:kern w:val="0"/>
          <w:sz w:val="32"/>
          <w:szCs w:val="32"/>
          <w:u w:color="FFFFFF" w:themeColor="background1"/>
          <w:shd w:val="clear" w:color="auto" w:fill="auto"/>
          <w:lang w:bidi="ar"/>
        </w:rPr>
      </w:pPr>
      <w:r>
        <w:rPr>
          <w:rFonts w:hint="eastAsia" w:ascii="黑体" w:hAnsi="黑体" w:eastAsia="黑体" w:cs="黑体"/>
          <w:color w:val="auto"/>
          <w:spacing w:val="8"/>
          <w:kern w:val="0"/>
          <w:sz w:val="32"/>
          <w:szCs w:val="32"/>
          <w:u w:color="FFFFFF" w:themeColor="background1"/>
          <w:shd w:val="clear" w:color="auto" w:fill="auto"/>
          <w:lang w:bidi="ar"/>
        </w:rPr>
        <w:t>第</w:t>
      </w:r>
      <w:r>
        <w:rPr>
          <w:rFonts w:hint="default" w:ascii="黑体" w:hAnsi="黑体" w:eastAsia="黑体" w:cs="黑体"/>
          <w:color w:val="auto"/>
          <w:spacing w:val="8"/>
          <w:kern w:val="0"/>
          <w:sz w:val="32"/>
          <w:szCs w:val="32"/>
          <w:u w:color="FFFFFF" w:themeColor="background1"/>
          <w:shd w:val="clear" w:color="auto" w:fill="auto"/>
          <w:lang w:bidi="ar"/>
        </w:rPr>
        <w:t>十</w:t>
      </w:r>
      <w:r>
        <w:rPr>
          <w:rFonts w:hint="eastAsia" w:ascii="黑体" w:hAnsi="黑体" w:eastAsia="黑体" w:cs="黑体"/>
          <w:color w:val="auto"/>
          <w:spacing w:val="8"/>
          <w:kern w:val="0"/>
          <w:sz w:val="32"/>
          <w:szCs w:val="32"/>
          <w:u w:color="FFFFFF" w:themeColor="background1"/>
          <w:shd w:val="clear" w:color="auto" w:fill="auto"/>
          <w:lang w:eastAsia="zh-CN" w:bidi="ar"/>
        </w:rPr>
        <w:t>二</w:t>
      </w:r>
      <w:r>
        <w:rPr>
          <w:rFonts w:hint="eastAsia" w:ascii="黑体" w:hAnsi="黑体" w:eastAsia="黑体" w:cs="黑体"/>
          <w:color w:val="auto"/>
          <w:spacing w:val="8"/>
          <w:kern w:val="0"/>
          <w:sz w:val="32"/>
          <w:szCs w:val="32"/>
          <w:u w:color="FFFFFF" w:themeColor="background1"/>
          <w:shd w:val="clear" w:color="auto" w:fill="auto"/>
          <w:lang w:bidi="ar"/>
        </w:rPr>
        <w:t>条</w:t>
      </w:r>
      <w:r>
        <w:rPr>
          <w:rFonts w:hint="eastAsia" w:ascii="仿宋_GB2312" w:hAnsi="仿宋_GB2312" w:eastAsia="仿宋_GB2312" w:cs="仿宋_GB2312"/>
          <w:color w:val="auto"/>
          <w:spacing w:val="8"/>
          <w:kern w:val="0"/>
          <w:sz w:val="32"/>
          <w:szCs w:val="32"/>
          <w:u w:color="FFFFFF" w:themeColor="background1"/>
          <w:shd w:val="clear" w:color="auto" w:fill="auto"/>
          <w:lang w:bidi="ar"/>
        </w:rPr>
        <w:t xml:space="preserve"> 文化艺术类校外培训机构应当</w:t>
      </w:r>
      <w:r>
        <w:rPr>
          <w:rFonts w:hint="eastAsia" w:ascii="仿宋_GB2312" w:hAnsi="仿宋_GB2312" w:eastAsia="仿宋_GB2312" w:cs="仿宋_GB2312"/>
          <w:b w:val="0"/>
          <w:i w:val="0"/>
          <w:caps w:val="0"/>
          <w:color w:val="auto"/>
          <w:spacing w:val="8"/>
          <w:kern w:val="0"/>
          <w:sz w:val="32"/>
          <w:szCs w:val="32"/>
          <w:u w:color="FFFFFF" w:themeColor="background1"/>
          <w:shd w:val="clear" w:color="auto" w:fill="auto"/>
          <w:lang w:val="en-US" w:eastAsia="zh-CN" w:bidi="ar"/>
        </w:rPr>
        <w:t>按规定使用和公示</w:t>
      </w:r>
      <w:r>
        <w:rPr>
          <w:rFonts w:hint="eastAsia" w:ascii="仿宋_GB2312" w:hAnsi="仿宋_GB2312" w:eastAsia="仿宋_GB2312" w:cs="仿宋_GB2312"/>
          <w:b w:val="0"/>
          <w:i w:val="0"/>
          <w:caps w:val="0"/>
          <w:color w:val="auto"/>
          <w:spacing w:val="8"/>
          <w:kern w:val="0"/>
          <w:sz w:val="32"/>
          <w:szCs w:val="32"/>
          <w:u w:color="FFFFFF" w:themeColor="background1"/>
          <w:shd w:val="clear" w:color="auto" w:fill="auto"/>
          <w:lang w:eastAsia="zh-CN" w:bidi="ar"/>
        </w:rPr>
        <w:t>“办学审核同意书”</w:t>
      </w:r>
      <w:r>
        <w:rPr>
          <w:rFonts w:hint="eastAsia" w:ascii="仿宋_GB2312" w:hAnsi="仿宋_GB2312" w:eastAsia="仿宋_GB2312" w:cs="仿宋_GB2312"/>
          <w:b w:val="0"/>
          <w:i w:val="0"/>
          <w:caps w:val="0"/>
          <w:color w:val="auto"/>
          <w:spacing w:val="8"/>
          <w:kern w:val="0"/>
          <w:sz w:val="32"/>
          <w:szCs w:val="32"/>
          <w:u w:color="FFFFFF" w:themeColor="background1"/>
          <w:shd w:val="clear" w:color="auto" w:fill="auto"/>
          <w:lang w:val="en-US" w:eastAsia="zh-CN" w:bidi="ar"/>
        </w:rPr>
        <w:t>、营业执照、民办非企业单位法人登记证等相关证照，按照证照所确定的经营（业务）范围、经营（培训）场所等事项开展培训活动。证照需要延期的，需按照各地规定提前向主管部门提出有效期延续申请。</w:t>
      </w:r>
    </w:p>
    <w:p>
      <w:pPr>
        <w:pStyle w:val="11"/>
        <w:keepNext w:val="0"/>
        <w:keepLines w:val="0"/>
        <w:pageBreakBefore w:val="0"/>
        <w:widowControl/>
        <w:shd w:val="clear" w:color="auto" w:fill="FFFFFF"/>
        <w:kinsoku/>
        <w:wordWrap/>
        <w:topLinePunct w:val="0"/>
        <w:autoSpaceDE/>
        <w:autoSpaceDN/>
        <w:bidi w:val="0"/>
        <w:adjustRightInd/>
        <w:snapToGrid/>
        <w:spacing w:before="0" w:beforeAutospacing="0" w:after="0" w:afterAutospacing="0" w:line="560" w:lineRule="exact"/>
        <w:ind w:firstLine="672" w:firstLineChars="200"/>
        <w:jc w:val="both"/>
        <w:textAlignment w:val="auto"/>
        <w:rPr>
          <w:rFonts w:hint="eastAsia" w:ascii="仿宋_GB2312" w:hAnsi="仿宋_GB2312" w:eastAsia="仿宋_GB2312" w:cs="仿宋_GB2312"/>
          <w:color w:val="auto"/>
          <w:spacing w:val="8"/>
          <w:sz w:val="32"/>
          <w:szCs w:val="32"/>
          <w:u w:color="FFFFFF" w:themeColor="background1"/>
          <w:shd w:val="clear" w:color="auto" w:fill="auto"/>
        </w:rPr>
      </w:pPr>
      <w:r>
        <w:rPr>
          <w:rFonts w:hint="eastAsia" w:ascii="黑体" w:hAnsi="黑体" w:eastAsia="黑体" w:cs="黑体"/>
          <w:color w:val="auto"/>
          <w:spacing w:val="8"/>
          <w:sz w:val="32"/>
          <w:szCs w:val="32"/>
          <w:u w:color="FFFFFF" w:themeColor="background1"/>
          <w:shd w:val="clear" w:color="auto" w:fill="auto"/>
        </w:rPr>
        <w:t>第</w:t>
      </w:r>
      <w:r>
        <w:rPr>
          <w:rFonts w:hint="eastAsia" w:ascii="黑体" w:hAnsi="黑体" w:eastAsia="黑体" w:cs="黑体"/>
          <w:color w:val="auto"/>
          <w:spacing w:val="8"/>
          <w:sz w:val="32"/>
          <w:szCs w:val="32"/>
          <w:u w:color="FFFFFF" w:themeColor="background1"/>
          <w:shd w:val="clear" w:color="auto" w:fill="auto"/>
          <w:lang w:eastAsia="zh-CN"/>
        </w:rPr>
        <w:t>十三</w:t>
      </w:r>
      <w:r>
        <w:rPr>
          <w:rFonts w:hint="eastAsia" w:ascii="黑体" w:hAnsi="黑体" w:eastAsia="黑体" w:cs="黑体"/>
          <w:color w:val="auto"/>
          <w:spacing w:val="8"/>
          <w:sz w:val="32"/>
          <w:szCs w:val="32"/>
          <w:u w:color="FFFFFF" w:themeColor="background1"/>
          <w:shd w:val="clear" w:color="auto" w:fill="auto"/>
        </w:rPr>
        <w:t xml:space="preserve">条 </w:t>
      </w:r>
      <w:r>
        <w:rPr>
          <w:rFonts w:hint="eastAsia" w:ascii="仿宋_GB2312" w:hAnsi="仿宋_GB2312" w:eastAsia="仿宋_GB2312" w:cs="仿宋_GB2312"/>
          <w:color w:val="auto"/>
          <w:spacing w:val="8"/>
          <w:sz w:val="32"/>
          <w:szCs w:val="32"/>
          <w:u w:color="FFFFFF" w:themeColor="background1"/>
          <w:shd w:val="clear" w:color="auto" w:fill="auto"/>
        </w:rPr>
        <w:t>文化艺术类校外培训机构设置的课程内容需符合党的教育方针和立德树人</w:t>
      </w:r>
      <w:r>
        <w:rPr>
          <w:rFonts w:hint="eastAsia" w:ascii="仿宋_GB2312" w:hAnsi="仿宋_GB2312" w:eastAsia="仿宋_GB2312" w:cs="仿宋_GB2312"/>
          <w:color w:val="auto"/>
          <w:spacing w:val="8"/>
          <w:sz w:val="32"/>
          <w:szCs w:val="32"/>
          <w:u w:color="FFFFFF" w:themeColor="background1"/>
          <w:shd w:val="clear" w:color="auto" w:fill="auto"/>
          <w:lang w:eastAsia="zh-CN"/>
        </w:rPr>
        <w:t>的</w:t>
      </w:r>
      <w:r>
        <w:rPr>
          <w:rFonts w:hint="eastAsia" w:ascii="仿宋_GB2312" w:hAnsi="仿宋_GB2312" w:eastAsia="仿宋_GB2312" w:cs="仿宋_GB2312"/>
          <w:color w:val="auto"/>
          <w:spacing w:val="8"/>
          <w:sz w:val="32"/>
          <w:szCs w:val="32"/>
          <w:u w:color="FFFFFF" w:themeColor="background1"/>
          <w:shd w:val="clear" w:color="auto" w:fill="auto"/>
        </w:rPr>
        <w:t>根本要求，</w:t>
      </w:r>
      <w:r>
        <w:rPr>
          <w:rFonts w:hint="eastAsia" w:ascii="仿宋_GB2312" w:hAnsi="仿宋_GB2312" w:eastAsia="仿宋_GB2312" w:cs="仿宋_GB2312"/>
          <w:color w:val="auto"/>
          <w:sz w:val="32"/>
          <w:szCs w:val="32"/>
          <w:u w:color="FFFFFF" w:themeColor="background1"/>
          <w:shd w:val="clear" w:color="auto" w:fill="auto"/>
        </w:rPr>
        <w:t>应制</w:t>
      </w:r>
      <w:r>
        <w:rPr>
          <w:rFonts w:hint="eastAsia" w:ascii="仿宋_GB2312" w:hAnsi="仿宋_GB2312" w:eastAsia="仿宋_GB2312" w:cs="仿宋_GB2312"/>
          <w:color w:val="auto"/>
          <w:sz w:val="32"/>
          <w:szCs w:val="32"/>
          <w:u w:color="FFFFFF" w:themeColor="background1"/>
          <w:shd w:val="clear" w:color="auto" w:fill="auto"/>
          <w:lang w:eastAsia="zh-CN"/>
        </w:rPr>
        <w:t>订</w:t>
      </w:r>
      <w:r>
        <w:rPr>
          <w:rFonts w:hint="eastAsia" w:ascii="仿宋_GB2312" w:hAnsi="仿宋_GB2312" w:eastAsia="仿宋_GB2312" w:cs="仿宋_GB2312"/>
          <w:color w:val="auto"/>
          <w:sz w:val="32"/>
          <w:szCs w:val="32"/>
          <w:u w:color="FFFFFF" w:themeColor="background1"/>
          <w:shd w:val="clear" w:color="auto" w:fill="auto"/>
        </w:rPr>
        <w:t>与其培训项目和专业相对应的教学培训计划，合理安排课程内容，</w:t>
      </w:r>
      <w:r>
        <w:rPr>
          <w:rFonts w:hint="eastAsia" w:ascii="仿宋_GB2312" w:hAnsi="仿宋_GB2312" w:eastAsia="仿宋_GB2312" w:cs="仿宋_GB2312"/>
          <w:color w:val="auto"/>
          <w:spacing w:val="8"/>
          <w:sz w:val="32"/>
          <w:szCs w:val="32"/>
          <w:u w:color="FFFFFF" w:themeColor="background1"/>
          <w:shd w:val="clear" w:color="auto" w:fill="auto"/>
        </w:rPr>
        <w:t>以促进中小学生身心健康发展、提高学生审美和人文素养为落脚点，不得违背教育规律和学生身心发展规律</w:t>
      </w:r>
      <w:r>
        <w:rPr>
          <w:rFonts w:hint="eastAsia" w:ascii="仿宋_GB2312" w:hAnsi="仿宋_GB2312" w:eastAsia="仿宋_GB2312" w:cs="仿宋_GB2312"/>
          <w:color w:val="auto"/>
          <w:spacing w:val="8"/>
          <w:sz w:val="32"/>
          <w:szCs w:val="32"/>
          <w:u w:color="FFFFFF" w:themeColor="background1"/>
          <w:shd w:val="clear" w:color="auto" w:fill="auto"/>
          <w:lang w:eastAsia="zh-CN"/>
        </w:rPr>
        <w:t>，</w:t>
      </w:r>
      <w:r>
        <w:rPr>
          <w:rFonts w:hint="eastAsia" w:ascii="仿宋_GB2312" w:hAnsi="仿宋_GB2312" w:eastAsia="仿宋_GB2312" w:cs="仿宋_GB2312"/>
          <w:color w:val="auto"/>
          <w:sz w:val="32"/>
          <w:szCs w:val="32"/>
          <w:u w:color="FFFFFF" w:themeColor="background1"/>
          <w:shd w:val="clear" w:color="auto" w:fill="auto"/>
        </w:rPr>
        <w:t>不得违反法律法规和国家教育方针</w:t>
      </w:r>
      <w:r>
        <w:rPr>
          <w:rFonts w:hint="eastAsia" w:ascii="仿宋_GB2312" w:hAnsi="仿宋_GB2312" w:eastAsia="仿宋_GB2312" w:cs="仿宋_GB2312"/>
          <w:color w:val="auto"/>
          <w:sz w:val="32"/>
          <w:szCs w:val="32"/>
          <w:u w:color="FFFFFF" w:themeColor="background1"/>
          <w:shd w:val="clear" w:color="auto" w:fill="auto"/>
          <w:lang w:eastAsia="zh-CN"/>
        </w:rPr>
        <w:t>，</w:t>
      </w:r>
      <w:r>
        <w:rPr>
          <w:rFonts w:hint="eastAsia" w:ascii="仿宋_GB2312" w:hAnsi="仿宋_GB2312" w:eastAsia="仿宋_GB2312" w:cs="仿宋_GB2312"/>
          <w:color w:val="auto"/>
          <w:spacing w:val="8"/>
          <w:sz w:val="32"/>
          <w:szCs w:val="32"/>
          <w:u w:color="FFFFFF" w:themeColor="background1"/>
          <w:shd w:val="clear" w:color="auto" w:fill="auto"/>
        </w:rPr>
        <w:t>不得以任何形式借办文化艺术类培训之名开设学科类课程</w:t>
      </w:r>
      <w:r>
        <w:rPr>
          <w:rFonts w:hint="eastAsia" w:ascii="仿宋_GB2312" w:hAnsi="仿宋_GB2312" w:eastAsia="仿宋_GB2312" w:cs="仿宋_GB2312"/>
          <w:color w:val="auto"/>
          <w:spacing w:val="8"/>
          <w:sz w:val="32"/>
          <w:szCs w:val="32"/>
          <w:u w:color="FFFFFF" w:themeColor="background1"/>
          <w:shd w:val="clear" w:color="auto" w:fill="auto"/>
          <w:lang w:eastAsia="zh-CN"/>
        </w:rPr>
        <w:t>培训。</w:t>
      </w:r>
    </w:p>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right="0" w:rightChars="0" w:firstLine="672" w:firstLineChars="200"/>
        <w:jc w:val="both"/>
        <w:textAlignment w:val="auto"/>
        <w:outlineLvl w:val="9"/>
        <w:rPr>
          <w:rFonts w:hint="eastAsia"/>
          <w:color w:val="auto"/>
          <w:u w:color="FFFFFF" w:themeColor="background1"/>
        </w:rPr>
      </w:pPr>
      <w:r>
        <w:rPr>
          <w:rFonts w:hint="eastAsia" w:ascii="黑体" w:hAnsi="黑体" w:eastAsia="黑体" w:cs="黑体"/>
          <w:color w:val="auto"/>
          <w:spacing w:val="8"/>
          <w:sz w:val="32"/>
          <w:szCs w:val="32"/>
          <w:u w:color="FFFFFF" w:themeColor="background1"/>
          <w:shd w:val="clear" w:color="auto" w:fill="auto"/>
        </w:rPr>
        <w:t>第十</w:t>
      </w:r>
      <w:r>
        <w:rPr>
          <w:rFonts w:hint="eastAsia" w:ascii="黑体" w:hAnsi="黑体" w:eastAsia="黑体" w:cs="黑体"/>
          <w:color w:val="auto"/>
          <w:spacing w:val="8"/>
          <w:sz w:val="32"/>
          <w:szCs w:val="32"/>
          <w:u w:color="FFFFFF" w:themeColor="background1"/>
          <w:shd w:val="clear" w:color="auto" w:fill="auto"/>
          <w:lang w:eastAsia="zh-CN"/>
        </w:rPr>
        <w:t>四</w:t>
      </w:r>
      <w:r>
        <w:rPr>
          <w:rFonts w:hint="eastAsia" w:ascii="黑体" w:hAnsi="黑体" w:eastAsia="黑体" w:cs="黑体"/>
          <w:color w:val="auto"/>
          <w:spacing w:val="8"/>
          <w:sz w:val="32"/>
          <w:szCs w:val="32"/>
          <w:u w:color="FFFFFF" w:themeColor="background1"/>
          <w:shd w:val="clear" w:color="auto" w:fill="auto"/>
        </w:rPr>
        <w:t>条</w:t>
      </w:r>
      <w:r>
        <w:rPr>
          <w:rFonts w:hint="eastAsia" w:ascii="黑体" w:hAnsi="黑体" w:eastAsia="黑体" w:cs="黑体"/>
          <w:color w:val="auto"/>
          <w:spacing w:val="8"/>
          <w:sz w:val="32"/>
          <w:szCs w:val="32"/>
          <w:u w:color="FFFFFF" w:themeColor="background1"/>
          <w:shd w:val="clear" w:color="auto" w:fill="auto"/>
          <w:lang w:val="en-US" w:eastAsia="zh-CN"/>
        </w:rPr>
        <w:t xml:space="preserve"> </w:t>
      </w:r>
      <w:r>
        <w:rPr>
          <w:rFonts w:hint="eastAsia" w:ascii="仿宋_GB2312" w:hAnsi="仿宋_GB2312" w:eastAsia="仿宋_GB2312" w:cs="仿宋_GB2312"/>
          <w:i w:val="0"/>
          <w:iCs w:val="0"/>
          <w:caps w:val="0"/>
          <w:color w:val="auto"/>
          <w:spacing w:val="0"/>
          <w:sz w:val="32"/>
          <w:szCs w:val="32"/>
          <w:u w:color="FFFFFF" w:themeColor="background1"/>
          <w:shd w:val="clear" w:color="auto" w:fill="auto"/>
        </w:rPr>
        <w:t>文化艺术类校外培训机构培训材料应符合教育部办公厅印发的《中小学生校外培训材料管理办法（试行）》要求</w:t>
      </w:r>
      <w:r>
        <w:rPr>
          <w:rFonts w:hint="eastAsia" w:ascii="仿宋_GB2312" w:hAnsi="仿宋_GB2312" w:eastAsia="仿宋_GB2312" w:cs="仿宋_GB2312"/>
          <w:i w:val="0"/>
          <w:iCs w:val="0"/>
          <w:caps w:val="0"/>
          <w:color w:val="auto"/>
          <w:spacing w:val="0"/>
          <w:sz w:val="32"/>
          <w:szCs w:val="32"/>
          <w:u w:color="FFFFFF" w:themeColor="background1"/>
          <w:shd w:val="clear" w:color="auto" w:fill="auto"/>
          <w:lang w:eastAsia="zh-CN"/>
        </w:rPr>
        <w:t>，</w:t>
      </w:r>
      <w:r>
        <w:rPr>
          <w:rFonts w:hint="eastAsia" w:ascii="仿宋_GB2312" w:hAnsi="仿宋_GB2312" w:eastAsia="仿宋_GB2312" w:cs="仿宋_GB2312"/>
          <w:color w:val="auto"/>
          <w:sz w:val="32"/>
          <w:szCs w:val="32"/>
          <w:u w:color="FFFFFF" w:themeColor="background1"/>
          <w:shd w:val="clear" w:color="auto" w:fill="auto"/>
        </w:rPr>
        <w:t>制订与培训课程相配套的课程标准</w:t>
      </w:r>
      <w:r>
        <w:rPr>
          <w:rFonts w:hint="eastAsia" w:ascii="仿宋_GB2312" w:hAnsi="仿宋_GB2312" w:eastAsia="仿宋_GB2312" w:cs="仿宋_GB2312"/>
          <w:color w:val="auto"/>
          <w:sz w:val="32"/>
          <w:szCs w:val="32"/>
          <w:u w:color="FFFFFF" w:themeColor="background1"/>
          <w:shd w:val="clear" w:color="auto" w:fill="auto"/>
          <w:lang w:eastAsia="zh-CN"/>
        </w:rPr>
        <w:t>，选用的培训材料须为审核通过的培训材料或正式出版物。</w:t>
      </w:r>
      <w:r>
        <w:rPr>
          <w:rFonts w:hint="eastAsia" w:ascii="仿宋_GB2312" w:hAnsi="仿宋_GB2312" w:eastAsia="仿宋_GB2312" w:cs="仿宋_GB2312"/>
          <w:bCs/>
          <w:color w:val="auto"/>
          <w:sz w:val="32"/>
          <w:szCs w:val="32"/>
          <w:u w:val="none" w:color="FFFFFF" w:themeColor="background1"/>
          <w:lang w:val="en-US" w:eastAsia="zh-CN"/>
        </w:rPr>
        <w:t>选用正式出版物，须在培训机构招生简介、网站平台上予以公示；选用自编培训材料应建立培训材料编写研发、审核、使用选用及人员资质审核等内部管理制度，明确责任部门、责任人、工作职责、标准、流程以及责任追究办法。</w:t>
      </w:r>
      <w:r>
        <w:rPr>
          <w:rFonts w:hint="eastAsia" w:ascii="Times New Roman" w:hAnsi="Times New Roman" w:eastAsia="仿宋" w:cs="Times New Roman"/>
          <w:bCs/>
          <w:color w:val="auto"/>
          <w:sz w:val="32"/>
          <w:szCs w:val="32"/>
          <w:u w:val="none" w:color="FFFFFF" w:themeColor="background1"/>
          <w:lang w:val="en-US" w:eastAsia="zh-CN"/>
        </w:rPr>
        <w:t>坚持凡编必审、凡用必审。文化艺术类校外培训机构负责培训材料的内部审核，须按照审核人员资质要求遴选组建内部审核队伍。在培训机构内部审核基础上，县级文化和旅游行政部门予以</w:t>
      </w:r>
      <w:r>
        <w:rPr>
          <w:rFonts w:hint="eastAsia" w:ascii="仿宋_GB2312" w:hAnsi="仿宋_GB2312" w:eastAsia="仿宋_GB2312" w:cs="仿宋_GB2312"/>
          <w:bCs/>
          <w:color w:val="auto"/>
          <w:sz w:val="32"/>
          <w:szCs w:val="32"/>
          <w:u w:val="none" w:color="FFFFFF" w:themeColor="background1"/>
          <w:lang w:val="en-US" w:eastAsia="zh-CN"/>
        </w:rPr>
        <w:t>审核。各地教育行政部门协助文化和旅游行政部门开展抽查、巡查。</w:t>
      </w:r>
      <w:r>
        <w:rPr>
          <w:rFonts w:hint="eastAsia" w:ascii="仿宋_GB2312" w:hAnsi="仿宋_GB2312" w:eastAsia="仿宋_GB2312" w:cs="仿宋_GB2312"/>
          <w:color w:val="auto"/>
          <w:spacing w:val="8"/>
          <w:sz w:val="32"/>
          <w:szCs w:val="32"/>
          <w:u w:color="FFFFFF" w:themeColor="background1"/>
          <w:shd w:val="clear" w:color="auto" w:fill="auto"/>
        </w:rPr>
        <w:t>培训材料应递交</w:t>
      </w:r>
      <w:r>
        <w:rPr>
          <w:rFonts w:hint="eastAsia" w:ascii="仿宋_GB2312" w:hAnsi="仿宋_GB2312" w:eastAsia="仿宋_GB2312" w:cs="仿宋_GB2312"/>
          <w:color w:val="auto"/>
          <w:spacing w:val="8"/>
          <w:sz w:val="32"/>
          <w:szCs w:val="32"/>
          <w:u w:color="FFFFFF" w:themeColor="background1"/>
          <w:shd w:val="clear" w:color="auto" w:fill="auto"/>
          <w:lang w:eastAsia="zh-CN"/>
        </w:rPr>
        <w:t>县级</w:t>
      </w:r>
      <w:r>
        <w:rPr>
          <w:rFonts w:hint="eastAsia" w:ascii="仿宋_GB2312" w:hAnsi="仿宋_GB2312" w:eastAsia="仿宋_GB2312" w:cs="仿宋_GB2312"/>
          <w:color w:val="auto"/>
          <w:spacing w:val="8"/>
          <w:sz w:val="32"/>
          <w:szCs w:val="32"/>
          <w:u w:val="none" w:color="FFFFFF" w:themeColor="background1"/>
          <w:shd w:val="clear" w:color="auto" w:fill="auto"/>
          <w:lang w:eastAsia="zh-CN"/>
        </w:rPr>
        <w:t>文化和旅游</w:t>
      </w:r>
      <w:r>
        <w:rPr>
          <w:rFonts w:hint="eastAsia" w:ascii="仿宋_GB2312" w:hAnsi="仿宋_GB2312" w:eastAsia="仿宋_GB2312" w:cs="仿宋_GB2312"/>
          <w:color w:val="auto"/>
          <w:spacing w:val="8"/>
          <w:sz w:val="32"/>
          <w:szCs w:val="32"/>
          <w:u w:color="FFFFFF" w:themeColor="background1"/>
          <w:shd w:val="clear" w:color="auto" w:fill="auto"/>
        </w:rPr>
        <w:t>行政部门报备</w:t>
      </w:r>
      <w:r>
        <w:rPr>
          <w:rFonts w:hint="eastAsia" w:ascii="仿宋_GB2312" w:hAnsi="仿宋_GB2312" w:eastAsia="仿宋_GB2312" w:cs="仿宋_GB2312"/>
          <w:color w:val="auto"/>
          <w:spacing w:val="8"/>
          <w:sz w:val="32"/>
          <w:szCs w:val="32"/>
          <w:u w:color="FFFFFF" w:themeColor="background1"/>
          <w:shd w:val="clear" w:color="auto" w:fill="auto"/>
          <w:lang w:eastAsia="zh-CN"/>
        </w:rPr>
        <w:t>，并</w:t>
      </w:r>
      <w:r>
        <w:rPr>
          <w:rFonts w:hint="eastAsia" w:ascii="仿宋_GB2312" w:hAnsi="仿宋_GB2312" w:eastAsia="仿宋_GB2312" w:cs="仿宋_GB2312"/>
          <w:color w:val="auto"/>
          <w:spacing w:val="8"/>
          <w:sz w:val="32"/>
          <w:szCs w:val="32"/>
          <w:u w:color="FFFFFF" w:themeColor="background1"/>
          <w:shd w:val="clear" w:color="auto" w:fill="auto"/>
        </w:rPr>
        <w:t>存档保管、备查，保管期限不少于相应培训材料使用完毕后3</w:t>
      </w:r>
      <w:r>
        <w:rPr>
          <w:rFonts w:hint="eastAsia" w:ascii="仿宋_GB2312" w:hAnsi="仿宋_GB2312" w:eastAsia="仿宋_GB2312" w:cs="仿宋_GB2312"/>
          <w:color w:val="auto"/>
          <w:spacing w:val="8"/>
          <w:sz w:val="32"/>
          <w:szCs w:val="32"/>
          <w:u w:color="FFFFFF" w:themeColor="background1"/>
          <w:shd w:val="clear" w:color="auto" w:fill="auto"/>
          <w:lang w:eastAsia="zh-CN"/>
        </w:rPr>
        <w:t>年</w:t>
      </w:r>
      <w:r>
        <w:rPr>
          <w:rFonts w:hint="eastAsia" w:ascii="仿宋_GB2312" w:hAnsi="仿宋_GB2312" w:eastAsia="仿宋_GB2312" w:cs="仿宋_GB2312"/>
          <w:color w:val="auto"/>
          <w:spacing w:val="8"/>
          <w:sz w:val="32"/>
          <w:szCs w:val="32"/>
          <w:u w:color="FFFFFF" w:themeColor="background1"/>
          <w:shd w:val="clear" w:color="auto" w:fill="auto"/>
        </w:rPr>
        <w:t>。</w:t>
      </w:r>
    </w:p>
    <w:p>
      <w:pPr>
        <w:pStyle w:val="11"/>
        <w:keepNext w:val="0"/>
        <w:keepLines w:val="0"/>
        <w:pageBreakBefore w:val="0"/>
        <w:widowControl/>
        <w:numPr>
          <w:ilvl w:val="0"/>
          <w:numId w:val="0"/>
        </w:numPr>
        <w:shd w:val="clear" w:color="auto" w:fill="FFFFFF"/>
        <w:kinsoku/>
        <w:wordWrap/>
        <w:topLinePunct w:val="0"/>
        <w:autoSpaceDE/>
        <w:autoSpaceDN/>
        <w:bidi w:val="0"/>
        <w:adjustRightInd/>
        <w:snapToGrid/>
        <w:spacing w:before="0" w:beforeAutospacing="0" w:after="0" w:afterAutospacing="0" w:line="560" w:lineRule="exact"/>
        <w:ind w:firstLine="672" w:firstLineChars="200"/>
        <w:jc w:val="both"/>
        <w:textAlignment w:val="auto"/>
        <w:rPr>
          <w:rFonts w:hint="eastAsia" w:ascii="黑体" w:hAnsi="黑体" w:eastAsia="黑体" w:cs="黑体"/>
          <w:b w:val="0"/>
          <w:bCs w:val="0"/>
          <w:color w:val="auto"/>
          <w:spacing w:val="8"/>
          <w:sz w:val="32"/>
          <w:szCs w:val="32"/>
          <w:u w:color="FFFFFF" w:themeColor="background1"/>
          <w:shd w:val="clear" w:color="auto" w:fill="auto"/>
          <w:lang w:eastAsia="zh-CN"/>
        </w:rPr>
      </w:pPr>
      <w:r>
        <w:rPr>
          <w:rFonts w:hint="eastAsia" w:ascii="黑体" w:hAnsi="黑体" w:eastAsia="黑体" w:cs="黑体"/>
          <w:b w:val="0"/>
          <w:bCs/>
          <w:color w:val="auto"/>
          <w:spacing w:val="8"/>
          <w:sz w:val="32"/>
          <w:szCs w:val="32"/>
          <w:u w:color="FFFFFF" w:themeColor="background1"/>
          <w:shd w:val="clear" w:color="auto" w:fill="auto"/>
          <w:lang w:eastAsia="zh-CN"/>
        </w:rPr>
        <w:t>第十五条</w:t>
      </w:r>
      <w:r>
        <w:rPr>
          <w:rFonts w:hint="eastAsia" w:ascii="黑体" w:hAnsi="黑体" w:eastAsia="黑体" w:cs="黑体"/>
          <w:b/>
          <w:color w:val="auto"/>
          <w:spacing w:val="8"/>
          <w:sz w:val="32"/>
          <w:szCs w:val="32"/>
          <w:u w:color="FFFFFF" w:themeColor="background1"/>
          <w:shd w:val="clear" w:color="auto" w:fill="auto"/>
          <w:lang w:val="en-US" w:eastAsia="zh-CN"/>
        </w:rPr>
        <w:t xml:space="preserve"> </w:t>
      </w:r>
      <w:r>
        <w:rPr>
          <w:rFonts w:hint="eastAsia" w:ascii="仿宋_GB2312" w:hAnsi="仿宋_GB2312" w:eastAsia="仿宋_GB2312" w:cs="仿宋_GB2312"/>
          <w:color w:val="auto"/>
          <w:spacing w:val="8"/>
          <w:kern w:val="0"/>
          <w:sz w:val="32"/>
          <w:szCs w:val="32"/>
          <w:u w:color="FFFFFF" w:themeColor="background1"/>
          <w:shd w:val="clear" w:color="auto" w:fill="auto"/>
          <w:lang w:bidi="ar"/>
        </w:rPr>
        <w:t>文化艺术类</w:t>
      </w:r>
      <w:r>
        <w:rPr>
          <w:rFonts w:hint="eastAsia" w:ascii="仿宋_GB2312" w:hAnsi="仿宋_GB2312" w:eastAsia="仿宋_GB2312" w:cs="仿宋_GB2312"/>
          <w:color w:val="auto"/>
          <w:spacing w:val="8"/>
          <w:sz w:val="32"/>
          <w:szCs w:val="32"/>
          <w:u w:color="FFFFFF" w:themeColor="background1"/>
          <w:shd w:val="clear" w:color="auto" w:fill="auto"/>
        </w:rPr>
        <w:t>校外培训机构应实事求是制</w:t>
      </w:r>
      <w:r>
        <w:rPr>
          <w:rFonts w:hint="eastAsia" w:ascii="仿宋_GB2312" w:hAnsi="仿宋_GB2312" w:eastAsia="仿宋_GB2312" w:cs="仿宋_GB2312"/>
          <w:color w:val="auto"/>
          <w:spacing w:val="8"/>
          <w:sz w:val="32"/>
          <w:szCs w:val="32"/>
          <w:u w:color="FFFFFF" w:themeColor="background1"/>
          <w:shd w:val="clear" w:color="auto" w:fill="auto"/>
          <w:lang w:eastAsia="zh-CN"/>
        </w:rPr>
        <w:t>定</w:t>
      </w:r>
      <w:r>
        <w:rPr>
          <w:rFonts w:hint="eastAsia" w:ascii="仿宋_GB2312" w:hAnsi="仿宋_GB2312" w:eastAsia="仿宋_GB2312" w:cs="仿宋_GB2312"/>
          <w:color w:val="auto"/>
          <w:spacing w:val="8"/>
          <w:sz w:val="32"/>
          <w:szCs w:val="32"/>
          <w:u w:color="FFFFFF" w:themeColor="background1"/>
          <w:shd w:val="clear" w:color="auto" w:fill="auto"/>
        </w:rPr>
        <w:t>招生简章，自觉接受监督。不得以暴力、威胁、欺诈、诱骗、虚假承诺等手段强迫或引诱学生接受培训。</w:t>
      </w:r>
    </w:p>
    <w:p>
      <w:pPr>
        <w:pStyle w:val="11"/>
        <w:keepNext w:val="0"/>
        <w:keepLines w:val="0"/>
        <w:pageBreakBefore w:val="0"/>
        <w:widowControl/>
        <w:numPr>
          <w:ilvl w:val="0"/>
          <w:numId w:val="0"/>
        </w:numPr>
        <w:shd w:val="clear" w:color="auto" w:fill="FFFFFF"/>
        <w:kinsoku/>
        <w:wordWrap/>
        <w:topLinePunct w:val="0"/>
        <w:autoSpaceDE/>
        <w:autoSpaceDN/>
        <w:bidi w:val="0"/>
        <w:adjustRightInd/>
        <w:snapToGrid/>
        <w:spacing w:before="0" w:beforeAutospacing="0" w:after="0" w:afterAutospacing="0" w:line="560" w:lineRule="exact"/>
        <w:ind w:firstLine="672" w:firstLineChars="200"/>
        <w:jc w:val="both"/>
        <w:textAlignment w:val="auto"/>
        <w:rPr>
          <w:rFonts w:hint="default" w:ascii="仿宋_GB2312" w:hAnsi="仿宋_GB2312" w:eastAsia="仿宋_GB2312" w:cs="仿宋_GB2312"/>
          <w:color w:val="auto"/>
          <w:spacing w:val="8"/>
          <w:sz w:val="32"/>
          <w:szCs w:val="32"/>
          <w:u w:color="FFFFFF" w:themeColor="background1"/>
          <w:shd w:val="clear" w:color="auto" w:fill="auto"/>
          <w:lang w:val="en-US" w:eastAsia="zh-CN"/>
        </w:rPr>
      </w:pPr>
      <w:r>
        <w:rPr>
          <w:rFonts w:hint="eastAsia" w:ascii="黑体" w:hAnsi="黑体" w:eastAsia="黑体" w:cs="黑体"/>
          <w:b w:val="0"/>
          <w:bCs w:val="0"/>
          <w:color w:val="auto"/>
          <w:spacing w:val="8"/>
          <w:sz w:val="32"/>
          <w:szCs w:val="32"/>
          <w:u w:color="FFFFFF" w:themeColor="background1"/>
          <w:shd w:val="clear" w:color="auto" w:fill="auto"/>
          <w:lang w:eastAsia="zh-CN"/>
        </w:rPr>
        <w:t>第十六条</w:t>
      </w:r>
      <w:r>
        <w:rPr>
          <w:rFonts w:hint="eastAsia" w:ascii="仿宋_GB2312" w:hAnsi="仿宋_GB2312" w:eastAsia="仿宋_GB2312" w:cs="仿宋_GB2312"/>
          <w:b/>
          <w:bCs/>
          <w:color w:val="auto"/>
          <w:spacing w:val="8"/>
          <w:sz w:val="32"/>
          <w:szCs w:val="32"/>
          <w:u w:color="FFFFFF" w:themeColor="background1"/>
          <w:shd w:val="clear" w:color="auto" w:fill="auto"/>
          <w:lang w:val="en-US" w:eastAsia="zh-CN"/>
        </w:rPr>
        <w:t xml:space="preserve"> </w:t>
      </w:r>
      <w:r>
        <w:rPr>
          <w:rFonts w:hint="eastAsia" w:ascii="仿宋_GB2312" w:hAnsi="仿宋_GB2312" w:eastAsia="仿宋_GB2312" w:cs="仿宋_GB2312"/>
          <w:color w:val="auto"/>
          <w:spacing w:val="8"/>
          <w:sz w:val="32"/>
          <w:szCs w:val="32"/>
          <w:u w:color="FFFFFF" w:themeColor="background1"/>
          <w:shd w:val="clear" w:color="auto" w:fill="auto"/>
        </w:rPr>
        <w:t>要认真履行服务承诺，</w:t>
      </w:r>
      <w:r>
        <w:rPr>
          <w:rFonts w:hint="eastAsia" w:ascii="仿宋_GB2312" w:hAnsi="仿宋_GB2312" w:eastAsia="仿宋_GB2312" w:cs="仿宋_GB2312"/>
          <w:color w:val="auto"/>
          <w:spacing w:val="8"/>
          <w:sz w:val="32"/>
          <w:szCs w:val="32"/>
          <w:u w:color="FFFFFF" w:themeColor="background1"/>
          <w:shd w:val="clear" w:color="auto" w:fill="auto"/>
          <w:lang w:eastAsia="zh-CN"/>
        </w:rPr>
        <w:t>坚决</w:t>
      </w:r>
      <w:r>
        <w:rPr>
          <w:rFonts w:hint="eastAsia" w:ascii="仿宋_GB2312" w:hAnsi="仿宋_GB2312" w:eastAsia="仿宋_GB2312" w:cs="仿宋_GB2312"/>
          <w:color w:val="auto"/>
          <w:spacing w:val="8"/>
          <w:sz w:val="32"/>
          <w:szCs w:val="32"/>
          <w:u w:color="FFFFFF" w:themeColor="background1"/>
          <w:shd w:val="clear" w:color="auto" w:fill="auto"/>
        </w:rPr>
        <w:t>杜绝培训内容名不符实。要不断改进教育教学，提高培训质量，努力提升培训对象满意度。文化艺术类校外培训机构</w:t>
      </w:r>
      <w:r>
        <w:rPr>
          <w:rFonts w:hint="eastAsia" w:ascii="仿宋_GB2312" w:hAnsi="仿宋_GB2312" w:eastAsia="仿宋_GB2312" w:cs="仿宋_GB2312"/>
          <w:color w:val="auto"/>
          <w:spacing w:val="8"/>
          <w:sz w:val="32"/>
          <w:szCs w:val="32"/>
          <w:u w:color="FFFFFF" w:themeColor="background1"/>
          <w:shd w:val="clear" w:color="auto" w:fill="auto"/>
          <w:lang w:eastAsia="zh-CN"/>
        </w:rPr>
        <w:t>教学</w:t>
      </w:r>
      <w:r>
        <w:rPr>
          <w:rFonts w:hint="eastAsia" w:ascii="仿宋_GB2312" w:hAnsi="仿宋_GB2312" w:eastAsia="仿宋_GB2312" w:cs="仿宋_GB2312"/>
          <w:color w:val="auto"/>
          <w:spacing w:val="8"/>
          <w:sz w:val="32"/>
          <w:szCs w:val="32"/>
          <w:u w:color="FFFFFF" w:themeColor="background1"/>
          <w:shd w:val="clear" w:color="auto" w:fill="auto"/>
        </w:rPr>
        <w:t>培训时间不得和当地中小学校教学时间相冲突，培训结束时间不得晚于20:30。</w:t>
      </w:r>
    </w:p>
    <w:p>
      <w:pPr>
        <w:keepNext w:val="0"/>
        <w:keepLines w:val="0"/>
        <w:pageBreakBefore w:val="0"/>
        <w:kinsoku/>
        <w:wordWrap/>
        <w:topLinePunct w:val="0"/>
        <w:autoSpaceDE/>
        <w:autoSpaceDN/>
        <w:bidi w:val="0"/>
        <w:adjustRightInd/>
        <w:snapToGrid/>
        <w:spacing w:line="560" w:lineRule="exact"/>
        <w:ind w:firstLine="672" w:firstLineChars="200"/>
        <w:textAlignment w:val="auto"/>
        <w:rPr>
          <w:rFonts w:hint="eastAsia" w:ascii="黑体" w:hAnsi="黑体" w:eastAsia="黑体" w:cs="黑体"/>
          <w:color w:val="auto"/>
          <w:spacing w:val="8"/>
          <w:sz w:val="32"/>
          <w:szCs w:val="32"/>
          <w:u w:color="FFFFFF" w:themeColor="background1"/>
          <w:shd w:val="clear" w:color="auto" w:fill="auto"/>
        </w:rPr>
      </w:pPr>
      <w:r>
        <w:rPr>
          <w:rFonts w:hint="eastAsia" w:ascii="黑体" w:hAnsi="黑体" w:eastAsia="黑体" w:cs="黑体"/>
          <w:color w:val="auto"/>
          <w:spacing w:val="8"/>
          <w:sz w:val="32"/>
          <w:szCs w:val="32"/>
          <w:u w:color="FFFFFF" w:themeColor="background1"/>
          <w:shd w:val="clear" w:color="auto" w:fill="auto"/>
        </w:rPr>
        <w:t>第十</w:t>
      </w:r>
      <w:r>
        <w:rPr>
          <w:rFonts w:hint="eastAsia" w:ascii="黑体" w:hAnsi="黑体" w:eastAsia="黑体" w:cs="黑体"/>
          <w:color w:val="auto"/>
          <w:spacing w:val="8"/>
          <w:sz w:val="32"/>
          <w:szCs w:val="32"/>
          <w:u w:color="FFFFFF" w:themeColor="background1"/>
          <w:shd w:val="clear" w:color="auto" w:fill="auto"/>
          <w:lang w:eastAsia="zh-CN"/>
        </w:rPr>
        <w:t>七</w:t>
      </w:r>
      <w:r>
        <w:rPr>
          <w:rFonts w:hint="eastAsia" w:ascii="黑体" w:hAnsi="黑体" w:eastAsia="黑体" w:cs="黑体"/>
          <w:color w:val="auto"/>
          <w:spacing w:val="8"/>
          <w:sz w:val="32"/>
          <w:szCs w:val="32"/>
          <w:u w:color="FFFFFF" w:themeColor="background1"/>
          <w:shd w:val="clear" w:color="auto" w:fill="auto"/>
        </w:rPr>
        <w:t>条</w:t>
      </w:r>
      <w:r>
        <w:rPr>
          <w:rFonts w:hint="eastAsia" w:ascii="仿宋_GB2312" w:hAnsi="仿宋_GB2312" w:eastAsia="仿宋_GB2312" w:cs="仿宋_GB2312"/>
          <w:b/>
          <w:color w:val="auto"/>
          <w:spacing w:val="8"/>
          <w:sz w:val="32"/>
          <w:szCs w:val="32"/>
          <w:u w:color="FFFFFF" w:themeColor="background1"/>
          <w:shd w:val="clear" w:color="auto" w:fill="auto"/>
        </w:rPr>
        <w:t xml:space="preserve"> </w:t>
      </w:r>
      <w:r>
        <w:rPr>
          <w:rFonts w:hint="eastAsia" w:ascii="仿宋_GB2312" w:hAnsi="仿宋_GB2312" w:eastAsia="仿宋_GB2312" w:cs="仿宋_GB2312"/>
          <w:color w:val="auto"/>
          <w:spacing w:val="8"/>
          <w:sz w:val="32"/>
          <w:szCs w:val="32"/>
          <w:u w:color="FFFFFF" w:themeColor="background1"/>
          <w:shd w:val="clear" w:color="auto" w:fill="auto"/>
        </w:rPr>
        <w:t>文化艺术类校外培训机构应执行国家相关法律法规，全面落实国家市场监管总局等</w:t>
      </w:r>
      <w:r>
        <w:rPr>
          <w:rFonts w:hint="eastAsia" w:ascii="仿宋_GB2312" w:hAnsi="仿宋_GB2312" w:eastAsia="仿宋_GB2312" w:cs="仿宋_GB2312"/>
          <w:color w:val="auto"/>
          <w:spacing w:val="8"/>
          <w:sz w:val="32"/>
          <w:szCs w:val="32"/>
          <w:u w:color="FFFFFF" w:themeColor="background1"/>
          <w:shd w:val="clear" w:color="auto" w:fill="auto"/>
          <w:lang w:eastAsia="zh-CN"/>
        </w:rPr>
        <w:t>八</w:t>
      </w:r>
      <w:r>
        <w:rPr>
          <w:rFonts w:hint="eastAsia" w:ascii="仿宋_GB2312" w:hAnsi="仿宋_GB2312" w:eastAsia="仿宋_GB2312" w:cs="仿宋_GB2312"/>
          <w:color w:val="auto"/>
          <w:spacing w:val="8"/>
          <w:sz w:val="32"/>
          <w:szCs w:val="32"/>
          <w:u w:color="FFFFFF" w:themeColor="background1"/>
          <w:shd w:val="clear" w:color="auto" w:fill="auto"/>
        </w:rPr>
        <w:t>部门《关于做好校外培训广告管控的通知》等文件精神，不</w:t>
      </w:r>
      <w:r>
        <w:rPr>
          <w:rFonts w:hint="eastAsia" w:ascii="仿宋_GB2312" w:hAnsi="仿宋_GB2312" w:eastAsia="仿宋_GB2312" w:cs="仿宋_GB2312"/>
          <w:color w:val="auto"/>
          <w:spacing w:val="8"/>
          <w:sz w:val="32"/>
          <w:szCs w:val="32"/>
          <w:u w:color="FFFFFF" w:themeColor="background1"/>
          <w:shd w:val="clear" w:color="auto" w:fill="auto"/>
          <w:lang w:eastAsia="zh-CN"/>
        </w:rPr>
        <w:t>得</w:t>
      </w:r>
      <w:r>
        <w:rPr>
          <w:rFonts w:hint="eastAsia" w:ascii="仿宋_GB2312" w:hAnsi="仿宋_GB2312" w:eastAsia="仿宋_GB2312" w:cs="仿宋_GB2312"/>
          <w:color w:val="auto"/>
          <w:spacing w:val="8"/>
          <w:sz w:val="32"/>
          <w:szCs w:val="32"/>
          <w:u w:color="FFFFFF" w:themeColor="background1"/>
          <w:shd w:val="clear" w:color="auto" w:fill="auto"/>
        </w:rPr>
        <w:t>在主流媒体</w:t>
      </w:r>
      <w:r>
        <w:rPr>
          <w:rFonts w:hint="eastAsia" w:ascii="仿宋_GB2312" w:hAnsi="仿宋_GB2312" w:eastAsia="仿宋_GB2312" w:cs="仿宋_GB2312"/>
          <w:color w:val="auto"/>
          <w:spacing w:val="8"/>
          <w:sz w:val="32"/>
          <w:szCs w:val="32"/>
          <w:u w:color="FFFFFF" w:themeColor="background1"/>
          <w:shd w:val="clear" w:color="auto" w:fill="auto"/>
          <w:lang w:eastAsia="zh-CN"/>
        </w:rPr>
        <w:t>及</w:t>
      </w:r>
      <w:r>
        <w:rPr>
          <w:rFonts w:hint="eastAsia" w:ascii="仿宋_GB2312" w:hAnsi="仿宋_GB2312" w:eastAsia="仿宋_GB2312" w:cs="仿宋_GB2312"/>
          <w:color w:val="auto"/>
          <w:spacing w:val="8"/>
          <w:sz w:val="32"/>
          <w:szCs w:val="32"/>
          <w:u w:color="FFFFFF" w:themeColor="background1"/>
          <w:shd w:val="clear" w:color="auto" w:fill="auto"/>
        </w:rPr>
        <w:t>新媒体</w:t>
      </w:r>
      <w:r>
        <w:rPr>
          <w:rFonts w:hint="eastAsia" w:ascii="仿宋_GB2312" w:hAnsi="仿宋_GB2312" w:eastAsia="仿宋_GB2312" w:cs="仿宋_GB2312"/>
          <w:color w:val="auto"/>
          <w:spacing w:val="8"/>
          <w:sz w:val="32"/>
          <w:szCs w:val="32"/>
          <w:u w:color="FFFFFF" w:themeColor="background1"/>
          <w:shd w:val="clear" w:color="auto" w:fill="auto"/>
          <w:lang w:eastAsia="zh-CN"/>
        </w:rPr>
        <w:t>、网络平台</w:t>
      </w:r>
      <w:r>
        <w:rPr>
          <w:rFonts w:hint="eastAsia" w:ascii="仿宋_GB2312" w:hAnsi="仿宋_GB2312" w:eastAsia="仿宋_GB2312" w:cs="仿宋_GB2312"/>
          <w:color w:val="auto"/>
          <w:spacing w:val="8"/>
          <w:sz w:val="32"/>
          <w:szCs w:val="32"/>
          <w:u w:color="FFFFFF" w:themeColor="background1"/>
          <w:shd w:val="clear" w:color="auto" w:fill="auto"/>
        </w:rPr>
        <w:t>以及公共场所、居民区</w:t>
      </w:r>
      <w:r>
        <w:rPr>
          <w:rFonts w:hint="eastAsia" w:ascii="Times New Roman" w:hAnsi="Times New Roman" w:eastAsia="仿宋" w:cs="Times New Roman"/>
          <w:bCs/>
          <w:color w:val="auto"/>
          <w:sz w:val="32"/>
          <w:szCs w:val="32"/>
          <w:u w:val="none" w:color="FFFFFF" w:themeColor="background1"/>
          <w:lang w:val="en-US" w:eastAsia="zh-CN"/>
        </w:rPr>
        <w:t>、校园内及周边</w:t>
      </w:r>
      <w:r>
        <w:rPr>
          <w:rFonts w:hint="eastAsia" w:ascii="仿宋_GB2312" w:hAnsi="仿宋_GB2312" w:eastAsia="仿宋_GB2312" w:cs="仿宋_GB2312"/>
          <w:color w:val="auto"/>
          <w:spacing w:val="8"/>
          <w:sz w:val="32"/>
          <w:szCs w:val="32"/>
          <w:u w:color="FFFFFF" w:themeColor="background1"/>
          <w:shd w:val="clear" w:color="auto" w:fill="auto"/>
        </w:rPr>
        <w:t>等线上线下空间刊发面向中小学生的校外培训广告。</w:t>
      </w:r>
    </w:p>
    <w:p>
      <w:pPr>
        <w:keepNext w:val="0"/>
        <w:keepLines w:val="0"/>
        <w:pageBreakBefore w:val="0"/>
        <w:numPr>
          <w:ilvl w:val="0"/>
          <w:numId w:val="0"/>
        </w:numPr>
        <w:kinsoku/>
        <w:wordWrap/>
        <w:topLinePunct w:val="0"/>
        <w:autoSpaceDE/>
        <w:autoSpaceDN/>
        <w:bidi w:val="0"/>
        <w:adjustRightInd/>
        <w:snapToGrid/>
        <w:spacing w:line="560" w:lineRule="exact"/>
        <w:ind w:firstLine="672" w:firstLineChars="200"/>
        <w:textAlignment w:val="auto"/>
        <w:rPr>
          <w:rFonts w:hint="eastAsia"/>
          <w:color w:val="auto"/>
          <w:u w:color="FFFFFF" w:themeColor="background1"/>
        </w:rPr>
      </w:pPr>
      <w:r>
        <w:rPr>
          <w:rFonts w:hint="eastAsia" w:ascii="黑体" w:hAnsi="黑体" w:eastAsia="黑体" w:cs="黑体"/>
          <w:color w:val="auto"/>
          <w:spacing w:val="8"/>
          <w:sz w:val="32"/>
          <w:szCs w:val="32"/>
          <w:u w:color="FFFFFF" w:themeColor="background1"/>
          <w:shd w:val="clear" w:color="auto" w:fill="auto"/>
          <w:lang w:eastAsia="zh-CN"/>
        </w:rPr>
        <w:t>第十八条</w:t>
      </w:r>
      <w:r>
        <w:rPr>
          <w:rFonts w:hint="eastAsia" w:ascii="黑体" w:hAnsi="黑体" w:eastAsia="黑体" w:cs="黑体"/>
          <w:color w:val="auto"/>
          <w:spacing w:val="8"/>
          <w:sz w:val="32"/>
          <w:szCs w:val="32"/>
          <w:u w:color="FFFFFF" w:themeColor="background1"/>
          <w:shd w:val="clear" w:color="auto" w:fill="auto"/>
          <w:lang w:val="en-US" w:eastAsia="zh-CN"/>
        </w:rPr>
        <w:t xml:space="preserve"> </w:t>
      </w:r>
      <w:r>
        <w:rPr>
          <w:rFonts w:hint="eastAsia" w:ascii="仿宋_GB2312" w:hAnsi="仿宋_GB2312" w:eastAsia="仿宋_GB2312" w:cs="仿宋_GB2312"/>
          <w:color w:val="auto"/>
          <w:spacing w:val="8"/>
          <w:kern w:val="0"/>
          <w:sz w:val="32"/>
          <w:szCs w:val="32"/>
          <w:u w:color="FFFFFF" w:themeColor="background1"/>
          <w:shd w:val="clear" w:color="auto" w:fill="auto"/>
          <w:lang w:bidi="ar"/>
        </w:rPr>
        <w:t>文化</w:t>
      </w:r>
      <w:r>
        <w:rPr>
          <w:rFonts w:hint="eastAsia" w:ascii="仿宋_GB2312" w:hAnsi="仿宋_GB2312" w:eastAsia="仿宋_GB2312" w:cs="仿宋_GB2312"/>
          <w:color w:val="auto"/>
          <w:spacing w:val="8"/>
          <w:kern w:val="0"/>
          <w:sz w:val="32"/>
          <w:szCs w:val="32"/>
          <w:u w:color="FFFFFF" w:themeColor="background1"/>
          <w:shd w:val="clear" w:color="auto" w:fill="auto"/>
          <w:lang w:val="en-US" w:eastAsia="zh-CN" w:bidi="ar-SA"/>
        </w:rPr>
        <w:t>艺术类校外培训机构应使用教育部、市场监管总局联合印发的《中小学生校外培训服务合同（示范文本）》与培训对象监护人签订服务合同，</w:t>
      </w:r>
      <w:r>
        <w:rPr>
          <w:rFonts w:hint="eastAsia" w:ascii="仿宋_GB2312" w:hAnsi="仿宋_GB2312" w:eastAsia="仿宋_GB2312" w:cs="仿宋_GB2312"/>
          <w:color w:val="auto"/>
          <w:spacing w:val="8"/>
          <w:sz w:val="32"/>
          <w:szCs w:val="32"/>
          <w:u w:color="FFFFFF" w:themeColor="background1"/>
          <w:shd w:val="clear" w:color="auto" w:fill="auto"/>
        </w:rPr>
        <w:t>严禁利用不公平格式条款侵害</w:t>
      </w:r>
      <w:r>
        <w:rPr>
          <w:rFonts w:hint="eastAsia" w:ascii="仿宋_GB2312" w:hAnsi="仿宋_GB2312" w:eastAsia="仿宋_GB2312" w:cs="仿宋_GB2312"/>
          <w:color w:val="auto"/>
          <w:spacing w:val="8"/>
          <w:sz w:val="32"/>
          <w:szCs w:val="32"/>
          <w:u w:color="FFFFFF" w:themeColor="background1"/>
          <w:shd w:val="clear" w:color="auto" w:fill="auto"/>
          <w:lang w:eastAsia="zh-CN"/>
        </w:rPr>
        <w:t>消费者（培训对象）</w:t>
      </w:r>
      <w:r>
        <w:rPr>
          <w:rFonts w:hint="eastAsia" w:ascii="仿宋_GB2312" w:hAnsi="仿宋_GB2312" w:eastAsia="仿宋_GB2312" w:cs="仿宋_GB2312"/>
          <w:color w:val="auto"/>
          <w:spacing w:val="8"/>
          <w:sz w:val="32"/>
          <w:szCs w:val="32"/>
          <w:u w:color="FFFFFF" w:themeColor="background1"/>
          <w:shd w:val="clear" w:color="auto" w:fill="auto"/>
        </w:rPr>
        <w:t>合法权益。</w:t>
      </w:r>
      <w:r>
        <w:rPr>
          <w:rFonts w:hint="eastAsia" w:ascii="仿宋_GB2312" w:hAnsi="仿宋_GB2312" w:eastAsia="仿宋_GB2312" w:cs="仿宋_GB2312"/>
          <w:color w:val="auto"/>
          <w:spacing w:val="8"/>
          <w:kern w:val="0"/>
          <w:sz w:val="32"/>
          <w:szCs w:val="32"/>
          <w:u w:color="FFFFFF" w:themeColor="background1"/>
          <w:shd w:val="clear" w:color="auto" w:fill="auto"/>
          <w:lang w:bidi="ar"/>
        </w:rPr>
        <w:t>培训机构不得擅自向培训对象或者其监护人收集与培训无关的信息，不得泄露其掌握的培训对象及其监护人的信息。</w:t>
      </w:r>
    </w:p>
    <w:p>
      <w:pPr>
        <w:keepNext w:val="0"/>
        <w:keepLines w:val="0"/>
        <w:pageBreakBefore w:val="0"/>
        <w:kinsoku/>
        <w:wordWrap/>
        <w:topLinePunct w:val="0"/>
        <w:autoSpaceDE/>
        <w:autoSpaceDN/>
        <w:bidi w:val="0"/>
        <w:adjustRightInd/>
        <w:snapToGrid/>
        <w:spacing w:line="560" w:lineRule="exact"/>
        <w:ind w:firstLine="672" w:firstLineChars="200"/>
        <w:textAlignment w:val="auto"/>
        <w:rPr>
          <w:rFonts w:hint="default" w:ascii="黑体" w:hAnsi="黑体" w:eastAsia="黑体" w:cs="黑体"/>
          <w:color w:val="auto"/>
          <w:sz w:val="32"/>
          <w:szCs w:val="32"/>
          <w:u w:color="FFFFFF" w:themeColor="background1"/>
          <w:shd w:val="clear" w:color="auto" w:fill="auto"/>
          <w:lang w:eastAsia="zh-CN"/>
        </w:rPr>
      </w:pPr>
      <w:r>
        <w:rPr>
          <w:rFonts w:hint="eastAsia" w:ascii="黑体" w:hAnsi="黑体" w:eastAsia="黑体" w:cs="黑体"/>
          <w:color w:val="auto"/>
          <w:spacing w:val="8"/>
          <w:sz w:val="32"/>
          <w:szCs w:val="32"/>
          <w:u w:color="FFFFFF" w:themeColor="background1"/>
          <w:shd w:val="clear" w:color="auto" w:fill="auto"/>
        </w:rPr>
        <w:t>第</w:t>
      </w:r>
      <w:r>
        <w:rPr>
          <w:rFonts w:hint="eastAsia" w:ascii="黑体" w:hAnsi="黑体" w:eastAsia="黑体" w:cs="黑体"/>
          <w:color w:val="auto"/>
          <w:spacing w:val="8"/>
          <w:sz w:val="32"/>
          <w:szCs w:val="32"/>
          <w:u w:color="FFFFFF" w:themeColor="background1"/>
          <w:shd w:val="clear" w:color="auto" w:fill="auto"/>
          <w:lang w:val="en-US" w:eastAsia="zh-CN"/>
        </w:rPr>
        <w:t>十</w:t>
      </w:r>
      <w:r>
        <w:rPr>
          <w:rFonts w:hint="eastAsia" w:ascii="黑体" w:hAnsi="黑体" w:eastAsia="黑体" w:cs="黑体"/>
          <w:color w:val="auto"/>
          <w:spacing w:val="8"/>
          <w:sz w:val="32"/>
          <w:szCs w:val="32"/>
          <w:u w:color="FFFFFF" w:themeColor="background1"/>
          <w:shd w:val="clear" w:color="auto" w:fill="auto"/>
          <w:lang w:eastAsia="zh-CN"/>
        </w:rPr>
        <w:t>九</w:t>
      </w:r>
      <w:r>
        <w:rPr>
          <w:rFonts w:hint="eastAsia" w:ascii="黑体" w:hAnsi="黑体" w:eastAsia="黑体" w:cs="黑体"/>
          <w:color w:val="auto"/>
          <w:spacing w:val="8"/>
          <w:sz w:val="32"/>
          <w:szCs w:val="32"/>
          <w:u w:color="FFFFFF" w:themeColor="background1"/>
          <w:shd w:val="clear" w:color="auto" w:fill="auto"/>
        </w:rPr>
        <w:t>条</w:t>
      </w:r>
      <w:r>
        <w:rPr>
          <w:rFonts w:hint="eastAsia" w:ascii="仿宋_GB2312" w:hAnsi="仿宋_GB2312" w:eastAsia="仿宋_GB2312" w:cs="仿宋_GB2312"/>
          <w:color w:val="auto"/>
          <w:spacing w:val="8"/>
          <w:kern w:val="0"/>
          <w:sz w:val="32"/>
          <w:szCs w:val="32"/>
          <w:u w:color="FFFFFF" w:themeColor="background1"/>
          <w:shd w:val="clear" w:color="auto" w:fill="auto"/>
          <w:lang w:bidi="ar"/>
        </w:rPr>
        <w:t xml:space="preserve"> </w:t>
      </w:r>
      <w:r>
        <w:rPr>
          <w:rFonts w:hint="eastAsia" w:ascii="仿宋_GB2312" w:hAnsi="仿宋_GB2312" w:eastAsia="仿宋_GB2312" w:cs="仿宋_GB2312"/>
          <w:b w:val="0"/>
          <w:i w:val="0"/>
          <w:caps w:val="0"/>
          <w:color w:val="auto"/>
          <w:spacing w:val="8"/>
          <w:kern w:val="0"/>
          <w:sz w:val="32"/>
          <w:szCs w:val="32"/>
          <w:u w:color="FFFFFF" w:themeColor="background1"/>
          <w:shd w:val="clear" w:color="auto" w:fill="auto"/>
          <w:lang w:val="en-US" w:eastAsia="zh-CN" w:bidi="ar"/>
        </w:rPr>
        <w:t>文化艺术类校外培训机构应当根据法律法规和技术标准，加强建筑质量、消防、食品、治安保卫、卫生健康、疫情防控、网络信息等方面的安全管理，履行本单位安全管理主体责任，建立健全安全管理制度和应急预警处置机制，落实安全防范和疫情防控措施，定期开展消防安全培训和灭火应急疏散演练，明确安全工作职责，防范各类安全事故发生。其法定代表人或主要负责人或实际控制人是安全管理第一责任人。</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default" w:ascii="黑体" w:hAnsi="黑体" w:eastAsia="黑体" w:cs="黑体"/>
          <w:color w:val="auto"/>
          <w:sz w:val="32"/>
          <w:szCs w:val="32"/>
          <w:u w:color="FFFFFF" w:themeColor="background1"/>
          <w:shd w:val="clear" w:color="auto" w:fill="auto"/>
          <w:lang w:eastAsia="zh-CN"/>
        </w:rPr>
      </w:pPr>
      <w:r>
        <w:rPr>
          <w:rFonts w:hint="default" w:ascii="黑体" w:hAnsi="黑体" w:eastAsia="黑体" w:cs="黑体"/>
          <w:color w:val="auto"/>
          <w:sz w:val="32"/>
          <w:szCs w:val="32"/>
          <w:u w:color="FFFFFF" w:themeColor="background1"/>
          <w:shd w:val="clear" w:color="auto" w:fill="auto"/>
          <w:lang w:eastAsia="zh-CN"/>
        </w:rPr>
        <w:t>第</w:t>
      </w:r>
      <w:r>
        <w:rPr>
          <w:rFonts w:hint="eastAsia" w:ascii="黑体" w:hAnsi="黑体" w:eastAsia="黑体" w:cs="黑体"/>
          <w:color w:val="auto"/>
          <w:sz w:val="32"/>
          <w:szCs w:val="32"/>
          <w:u w:color="FFFFFF" w:themeColor="background1"/>
          <w:shd w:val="clear" w:color="auto" w:fill="auto"/>
          <w:lang w:eastAsia="zh-CN"/>
        </w:rPr>
        <w:t>四</w:t>
      </w:r>
      <w:r>
        <w:rPr>
          <w:rFonts w:hint="default" w:ascii="黑体" w:hAnsi="黑体" w:eastAsia="黑体" w:cs="黑体"/>
          <w:color w:val="auto"/>
          <w:sz w:val="32"/>
          <w:szCs w:val="32"/>
          <w:u w:color="FFFFFF" w:themeColor="background1"/>
          <w:shd w:val="clear" w:color="auto" w:fill="auto"/>
          <w:lang w:eastAsia="zh-CN"/>
        </w:rPr>
        <w:t>章  审</w:t>
      </w:r>
      <w:r>
        <w:rPr>
          <w:rFonts w:hint="eastAsia" w:ascii="黑体" w:hAnsi="黑体" w:eastAsia="黑体" w:cs="黑体"/>
          <w:color w:val="auto"/>
          <w:sz w:val="32"/>
          <w:szCs w:val="32"/>
          <w:u w:color="FFFFFF" w:themeColor="background1"/>
          <w:shd w:val="clear" w:color="auto" w:fill="auto"/>
          <w:lang w:eastAsia="zh-CN"/>
        </w:rPr>
        <w:t>核</w:t>
      </w:r>
      <w:r>
        <w:rPr>
          <w:rFonts w:hint="default" w:ascii="黑体" w:hAnsi="黑体" w:eastAsia="黑体" w:cs="黑体"/>
          <w:color w:val="auto"/>
          <w:sz w:val="32"/>
          <w:szCs w:val="32"/>
          <w:u w:color="FFFFFF" w:themeColor="background1"/>
          <w:shd w:val="clear" w:color="auto" w:fill="auto"/>
          <w:lang w:eastAsia="zh-CN"/>
        </w:rPr>
        <w:t>登记</w:t>
      </w:r>
    </w:p>
    <w:p>
      <w:pPr>
        <w:keepNext w:val="0"/>
        <w:keepLines w:val="0"/>
        <w:pageBreakBefore w:val="0"/>
        <w:widowControl w:val="0"/>
        <w:kinsoku/>
        <w:wordWrap/>
        <w:overflowPunct w:val="0"/>
        <w:topLinePunct w:val="0"/>
        <w:autoSpaceDE/>
        <w:autoSpaceDN/>
        <w:bidi w:val="0"/>
        <w:adjustRightInd/>
        <w:snapToGrid/>
        <w:spacing w:line="560" w:lineRule="exact"/>
        <w:ind w:firstLine="672" w:firstLineChars="200"/>
        <w:jc w:val="both"/>
        <w:textAlignment w:val="auto"/>
        <w:rPr>
          <w:rFonts w:ascii="仿宋_GB2312" w:hAnsi="仿宋_GB2312" w:eastAsia="仿宋_GB2312" w:cs="仿宋_GB2312"/>
          <w:color w:val="auto"/>
          <w:spacing w:val="8"/>
          <w:sz w:val="32"/>
          <w:szCs w:val="32"/>
          <w:u w:color="FFFFFF" w:themeColor="background1"/>
          <w:shd w:val="clear" w:color="auto" w:fill="auto"/>
        </w:rPr>
      </w:pPr>
      <w:r>
        <w:rPr>
          <w:rFonts w:hint="eastAsia" w:ascii="黑体" w:hAnsi="黑体" w:eastAsia="黑体" w:cs="黑体"/>
          <w:color w:val="auto"/>
          <w:spacing w:val="8"/>
          <w:sz w:val="32"/>
          <w:szCs w:val="32"/>
          <w:u w:color="FFFFFF" w:themeColor="background1"/>
          <w:shd w:val="clear" w:color="auto" w:fill="auto"/>
        </w:rPr>
        <w:t>第</w:t>
      </w:r>
      <w:r>
        <w:rPr>
          <w:rFonts w:hint="eastAsia" w:ascii="黑体" w:hAnsi="黑体" w:eastAsia="黑体" w:cs="黑体"/>
          <w:color w:val="auto"/>
          <w:spacing w:val="8"/>
          <w:sz w:val="32"/>
          <w:szCs w:val="32"/>
          <w:u w:color="FFFFFF" w:themeColor="background1"/>
          <w:shd w:val="clear" w:color="auto" w:fill="auto"/>
          <w:lang w:eastAsia="zh-CN"/>
        </w:rPr>
        <w:t>二</w:t>
      </w:r>
      <w:r>
        <w:rPr>
          <w:rFonts w:hint="default" w:ascii="黑体" w:hAnsi="黑体" w:eastAsia="黑体" w:cs="黑体"/>
          <w:color w:val="auto"/>
          <w:spacing w:val="8"/>
          <w:sz w:val="32"/>
          <w:szCs w:val="32"/>
          <w:u w:color="FFFFFF" w:themeColor="background1"/>
          <w:shd w:val="clear" w:color="auto" w:fill="auto"/>
        </w:rPr>
        <w:t>十</w:t>
      </w:r>
      <w:r>
        <w:rPr>
          <w:rFonts w:hint="eastAsia" w:ascii="黑体" w:hAnsi="黑体" w:eastAsia="黑体" w:cs="黑体"/>
          <w:color w:val="auto"/>
          <w:spacing w:val="8"/>
          <w:sz w:val="32"/>
          <w:szCs w:val="32"/>
          <w:u w:color="FFFFFF" w:themeColor="background1"/>
          <w:shd w:val="clear" w:color="auto" w:fill="auto"/>
        </w:rPr>
        <w:t>条</w:t>
      </w:r>
      <w:r>
        <w:rPr>
          <w:rFonts w:hint="eastAsia" w:ascii="仿宋_GB2312" w:hAnsi="仿宋_GB2312" w:eastAsia="仿宋_GB2312" w:cs="仿宋_GB2312"/>
          <w:color w:val="auto"/>
          <w:spacing w:val="8"/>
          <w:sz w:val="32"/>
          <w:szCs w:val="32"/>
          <w:u w:color="FFFFFF" w:themeColor="background1"/>
          <w:shd w:val="clear" w:color="auto" w:fill="auto"/>
        </w:rPr>
        <w:t xml:space="preserve"> 文化艺术类校外培训机构</w:t>
      </w:r>
      <w:r>
        <w:rPr>
          <w:rFonts w:hint="eastAsia" w:ascii="仿宋_GB2312" w:hAnsi="仿宋_GB2312" w:eastAsia="仿宋_GB2312" w:cs="仿宋_GB2312"/>
          <w:color w:val="auto"/>
          <w:spacing w:val="8"/>
          <w:sz w:val="32"/>
          <w:szCs w:val="32"/>
          <w:u w:color="FFFFFF" w:themeColor="background1"/>
          <w:shd w:val="clear" w:color="auto" w:fill="auto"/>
          <w:lang w:eastAsia="zh-CN"/>
        </w:rPr>
        <w:t>审核</w:t>
      </w:r>
      <w:r>
        <w:rPr>
          <w:rFonts w:hint="eastAsia" w:ascii="仿宋_GB2312" w:hAnsi="仿宋_GB2312" w:eastAsia="仿宋_GB2312" w:cs="仿宋_GB2312"/>
          <w:color w:val="auto"/>
          <w:spacing w:val="8"/>
          <w:sz w:val="32"/>
          <w:szCs w:val="32"/>
          <w:u w:color="FFFFFF" w:themeColor="background1"/>
          <w:shd w:val="clear" w:color="auto" w:fill="auto"/>
          <w:lang w:val="en-US" w:eastAsia="zh-CN"/>
        </w:rPr>
        <w:t>登记实行</w:t>
      </w:r>
      <w:r>
        <w:rPr>
          <w:rFonts w:hint="eastAsia" w:ascii="仿宋_GB2312" w:hAnsi="仿宋_GB2312" w:eastAsia="仿宋_GB2312" w:cs="仿宋_GB2312"/>
          <w:color w:val="auto"/>
          <w:spacing w:val="8"/>
          <w:sz w:val="32"/>
          <w:szCs w:val="32"/>
          <w:u w:color="FFFFFF" w:themeColor="background1"/>
          <w:shd w:val="clear" w:color="auto" w:fill="auto"/>
          <w:lang w:eastAsia="zh-CN"/>
        </w:rPr>
        <w:t>属地管理，经所在县（市、区）级文化和旅游行政部门前置审核同意后，向同级市场监督管理或民政部门申请登记。</w:t>
      </w:r>
    </w:p>
    <w:p>
      <w:pPr>
        <w:pStyle w:val="11"/>
        <w:keepNext w:val="0"/>
        <w:keepLines w:val="0"/>
        <w:pageBreakBefore w:val="0"/>
        <w:widowControl/>
        <w:numPr>
          <w:ilvl w:val="0"/>
          <w:numId w:val="0"/>
        </w:numPr>
        <w:shd w:val="clear" w:color="auto" w:fill="FFFFFF"/>
        <w:kinsoku/>
        <w:wordWrap/>
        <w:topLinePunct w:val="0"/>
        <w:autoSpaceDE/>
        <w:autoSpaceDN/>
        <w:bidi w:val="0"/>
        <w:adjustRightInd/>
        <w:snapToGrid/>
        <w:spacing w:before="0" w:beforeAutospacing="0" w:after="0" w:afterAutospacing="0" w:line="560" w:lineRule="exact"/>
        <w:ind w:firstLine="672" w:firstLineChars="200"/>
        <w:jc w:val="both"/>
        <w:textAlignment w:val="auto"/>
        <w:rPr>
          <w:rFonts w:hint="eastAsia" w:ascii="仿宋_GB2312" w:hAnsi="仿宋_GB2312" w:eastAsia="仿宋_GB2312" w:cs="仿宋_GB2312"/>
          <w:color w:val="auto"/>
          <w:spacing w:val="8"/>
          <w:sz w:val="32"/>
          <w:szCs w:val="32"/>
          <w:u w:color="FFFFFF" w:themeColor="background1"/>
          <w:shd w:val="clear" w:color="auto" w:fill="auto"/>
          <w:lang w:eastAsia="zh-CN"/>
        </w:rPr>
      </w:pPr>
      <w:r>
        <w:rPr>
          <w:rFonts w:hint="eastAsia" w:ascii="仿宋_GB2312" w:hAnsi="仿宋_GB2312" w:eastAsia="仿宋_GB2312" w:cs="仿宋_GB2312"/>
          <w:color w:val="auto"/>
          <w:spacing w:val="8"/>
          <w:sz w:val="32"/>
          <w:szCs w:val="32"/>
          <w:u w:color="FFFFFF" w:themeColor="background1"/>
          <w:shd w:val="clear" w:color="auto" w:fill="auto"/>
          <w:lang w:eastAsia="zh-CN"/>
        </w:rPr>
        <w:t>（一）</w:t>
      </w:r>
      <w:r>
        <w:rPr>
          <w:rFonts w:hint="eastAsia" w:ascii="仿宋_GB2312" w:hAnsi="仿宋_GB2312" w:eastAsia="仿宋_GB2312" w:cs="仿宋_GB2312"/>
          <w:color w:val="auto"/>
          <w:spacing w:val="8"/>
          <w:sz w:val="32"/>
          <w:szCs w:val="32"/>
          <w:u w:color="FFFFFF" w:themeColor="background1"/>
          <w:shd w:val="clear" w:color="auto" w:fill="auto"/>
          <w:lang w:val="en-US" w:eastAsia="zh-CN"/>
        </w:rPr>
        <w:t>审核登记流程：1.预留名。</w:t>
      </w:r>
      <w:r>
        <w:rPr>
          <w:rFonts w:hint="eastAsia" w:ascii="仿宋_GB2312" w:hAnsi="仿宋_GB2312" w:eastAsia="仿宋_GB2312" w:cs="仿宋_GB2312"/>
          <w:color w:val="auto"/>
          <w:spacing w:val="8"/>
          <w:sz w:val="32"/>
          <w:szCs w:val="32"/>
          <w:u w:color="FFFFFF" w:themeColor="background1"/>
          <w:shd w:val="clear" w:color="auto" w:fill="auto"/>
          <w:lang w:eastAsia="zh-CN"/>
        </w:rPr>
        <w:t>递交登记申请书或</w:t>
      </w:r>
      <w:r>
        <w:rPr>
          <w:rFonts w:hint="eastAsia" w:ascii="仿宋_GB2312" w:hAnsi="仿宋_GB2312" w:eastAsia="仿宋_GB2312" w:cs="仿宋_GB2312"/>
          <w:color w:val="auto"/>
          <w:spacing w:val="8"/>
          <w:sz w:val="32"/>
          <w:szCs w:val="32"/>
          <w:u w:color="FFFFFF" w:themeColor="background1"/>
          <w:shd w:val="clear" w:color="auto" w:fill="auto"/>
        </w:rPr>
        <w:t>办理名称预先保留：营利性文化艺术类</w:t>
      </w:r>
      <w:r>
        <w:rPr>
          <w:rFonts w:hint="eastAsia" w:ascii="仿宋_GB2312" w:hAnsi="仿宋_GB2312" w:eastAsia="仿宋_GB2312" w:cs="仿宋_GB2312"/>
          <w:color w:val="auto"/>
          <w:spacing w:val="8"/>
          <w:sz w:val="32"/>
          <w:szCs w:val="32"/>
          <w:u w:color="FFFFFF" w:themeColor="background1"/>
          <w:shd w:val="clear" w:color="auto" w:fill="auto"/>
          <w:lang w:eastAsia="zh-CN"/>
        </w:rPr>
        <w:t>校外</w:t>
      </w:r>
      <w:r>
        <w:rPr>
          <w:rFonts w:hint="eastAsia" w:ascii="仿宋_GB2312" w:hAnsi="仿宋_GB2312" w:eastAsia="仿宋_GB2312" w:cs="仿宋_GB2312"/>
          <w:color w:val="auto"/>
          <w:spacing w:val="8"/>
          <w:sz w:val="32"/>
          <w:szCs w:val="32"/>
          <w:u w:color="FFFFFF" w:themeColor="background1"/>
          <w:shd w:val="clear" w:color="auto" w:fill="auto"/>
        </w:rPr>
        <w:t>培训机构应当</w:t>
      </w:r>
      <w:r>
        <w:rPr>
          <w:rFonts w:hint="eastAsia" w:ascii="仿宋_GB2312" w:hAnsi="仿宋_GB2312" w:eastAsia="仿宋_GB2312" w:cs="仿宋_GB2312"/>
          <w:color w:val="auto"/>
          <w:spacing w:val="8"/>
          <w:sz w:val="32"/>
          <w:szCs w:val="32"/>
          <w:u w:color="FFFFFF" w:themeColor="background1"/>
          <w:shd w:val="clear" w:color="auto" w:fill="auto"/>
          <w:lang w:eastAsia="zh-CN"/>
        </w:rPr>
        <w:t>按规定</w:t>
      </w:r>
      <w:r>
        <w:rPr>
          <w:rFonts w:hint="eastAsia" w:ascii="仿宋_GB2312" w:hAnsi="仿宋_GB2312" w:eastAsia="仿宋_GB2312" w:cs="仿宋_GB2312"/>
          <w:color w:val="auto"/>
          <w:spacing w:val="8"/>
          <w:sz w:val="32"/>
          <w:szCs w:val="32"/>
          <w:u w:color="FFFFFF" w:themeColor="background1"/>
          <w:shd w:val="clear" w:color="auto" w:fill="auto"/>
        </w:rPr>
        <w:t>向所在县（市、区）市场监督管理部门申请办理名称预先保留</w:t>
      </w:r>
      <w:r>
        <w:rPr>
          <w:rFonts w:hint="eastAsia" w:ascii="仿宋_GB2312" w:hAnsi="仿宋_GB2312" w:eastAsia="仿宋_GB2312" w:cs="仿宋_GB2312"/>
          <w:color w:val="auto"/>
          <w:spacing w:val="8"/>
          <w:sz w:val="32"/>
          <w:szCs w:val="32"/>
          <w:u w:color="FFFFFF" w:themeColor="background1"/>
          <w:shd w:val="clear" w:color="auto" w:fill="auto"/>
          <w:lang w:eastAsia="zh-CN"/>
        </w:rPr>
        <w:t>；</w:t>
      </w:r>
      <w:r>
        <w:rPr>
          <w:rFonts w:hint="eastAsia" w:ascii="仿宋_GB2312" w:hAnsi="仿宋_GB2312" w:eastAsia="仿宋_GB2312" w:cs="仿宋_GB2312"/>
          <w:color w:val="auto"/>
          <w:spacing w:val="8"/>
          <w:sz w:val="32"/>
          <w:szCs w:val="32"/>
          <w:u w:color="FFFFFF" w:themeColor="background1"/>
          <w:shd w:val="clear" w:color="auto" w:fill="auto"/>
        </w:rPr>
        <w:t>非营利性文化艺术类</w:t>
      </w:r>
      <w:r>
        <w:rPr>
          <w:rFonts w:hint="eastAsia" w:ascii="仿宋_GB2312" w:hAnsi="仿宋_GB2312" w:eastAsia="仿宋_GB2312" w:cs="仿宋_GB2312"/>
          <w:color w:val="auto"/>
          <w:spacing w:val="8"/>
          <w:sz w:val="32"/>
          <w:szCs w:val="32"/>
          <w:u w:color="FFFFFF" w:themeColor="background1"/>
          <w:shd w:val="clear" w:color="auto" w:fill="auto"/>
          <w:lang w:eastAsia="zh-CN"/>
        </w:rPr>
        <w:t>校外</w:t>
      </w:r>
      <w:r>
        <w:rPr>
          <w:rFonts w:hint="eastAsia" w:ascii="仿宋_GB2312" w:hAnsi="仿宋_GB2312" w:eastAsia="仿宋_GB2312" w:cs="仿宋_GB2312"/>
          <w:color w:val="auto"/>
          <w:spacing w:val="8"/>
          <w:sz w:val="32"/>
          <w:szCs w:val="32"/>
          <w:u w:color="FFFFFF" w:themeColor="background1"/>
          <w:shd w:val="clear" w:color="auto" w:fill="auto"/>
        </w:rPr>
        <w:t>培训机构应当</w:t>
      </w:r>
      <w:r>
        <w:rPr>
          <w:rFonts w:hint="eastAsia" w:ascii="仿宋_GB2312" w:hAnsi="仿宋_GB2312" w:eastAsia="仿宋_GB2312" w:cs="仿宋_GB2312"/>
          <w:color w:val="auto"/>
          <w:spacing w:val="8"/>
          <w:sz w:val="32"/>
          <w:szCs w:val="32"/>
          <w:u w:color="FFFFFF" w:themeColor="background1"/>
          <w:shd w:val="clear" w:color="auto" w:fill="auto"/>
          <w:lang w:eastAsia="zh-CN"/>
        </w:rPr>
        <w:t>按规定</w:t>
      </w:r>
      <w:r>
        <w:rPr>
          <w:rFonts w:hint="eastAsia" w:ascii="仿宋_GB2312" w:hAnsi="仿宋_GB2312" w:eastAsia="仿宋_GB2312" w:cs="仿宋_GB2312"/>
          <w:color w:val="auto"/>
          <w:spacing w:val="8"/>
          <w:sz w:val="32"/>
          <w:szCs w:val="32"/>
          <w:u w:color="FFFFFF" w:themeColor="background1"/>
          <w:shd w:val="clear" w:color="auto" w:fill="auto"/>
        </w:rPr>
        <w:t>向所在县（市、区）民政部门</w:t>
      </w:r>
      <w:r>
        <w:rPr>
          <w:rFonts w:hint="eastAsia" w:ascii="仿宋_GB2312" w:hAnsi="仿宋_GB2312" w:eastAsia="仿宋_GB2312" w:cs="仿宋_GB2312"/>
          <w:color w:val="auto"/>
          <w:spacing w:val="8"/>
          <w:sz w:val="32"/>
          <w:szCs w:val="32"/>
          <w:u w:color="FFFFFF" w:themeColor="background1"/>
          <w:shd w:val="clear" w:color="auto" w:fill="auto"/>
          <w:lang w:eastAsia="zh-CN"/>
        </w:rPr>
        <w:t>递交登记申请书。</w:t>
      </w:r>
      <w:r>
        <w:rPr>
          <w:rFonts w:hint="eastAsia" w:ascii="仿宋_GB2312" w:hAnsi="仿宋_GB2312" w:eastAsia="仿宋_GB2312" w:cs="仿宋_GB2312"/>
          <w:color w:val="auto"/>
          <w:spacing w:val="8"/>
          <w:sz w:val="32"/>
          <w:szCs w:val="32"/>
          <w:u w:color="FFFFFF" w:themeColor="background1"/>
          <w:shd w:val="clear" w:color="auto" w:fill="auto"/>
          <w:lang w:val="en-US" w:eastAsia="zh-CN"/>
        </w:rPr>
        <w:t>2.</w:t>
      </w:r>
      <w:r>
        <w:rPr>
          <w:rFonts w:hint="eastAsia" w:ascii="仿宋_GB2312" w:hAnsi="仿宋_GB2312" w:eastAsia="仿宋_GB2312" w:cs="仿宋_GB2312"/>
          <w:color w:val="auto"/>
          <w:spacing w:val="8"/>
          <w:sz w:val="32"/>
          <w:szCs w:val="32"/>
          <w:u w:color="FFFFFF" w:themeColor="background1"/>
          <w:shd w:val="clear" w:color="auto" w:fill="auto"/>
        </w:rPr>
        <w:t>办学</w:t>
      </w:r>
      <w:r>
        <w:rPr>
          <w:rFonts w:hint="eastAsia" w:ascii="仿宋_GB2312" w:hAnsi="仿宋_GB2312" w:eastAsia="仿宋_GB2312" w:cs="仿宋_GB2312"/>
          <w:color w:val="auto"/>
          <w:spacing w:val="8"/>
          <w:sz w:val="32"/>
          <w:szCs w:val="32"/>
          <w:u w:color="FFFFFF" w:themeColor="background1"/>
          <w:shd w:val="clear" w:color="auto" w:fill="auto"/>
          <w:lang w:eastAsia="zh-CN"/>
        </w:rPr>
        <w:t>审核。递交登记申请书或</w:t>
      </w:r>
      <w:r>
        <w:rPr>
          <w:rFonts w:hint="eastAsia" w:ascii="仿宋_GB2312" w:hAnsi="仿宋_GB2312" w:eastAsia="仿宋_GB2312" w:cs="仿宋_GB2312"/>
          <w:color w:val="auto"/>
          <w:spacing w:val="8"/>
          <w:sz w:val="32"/>
          <w:szCs w:val="32"/>
          <w:u w:color="FFFFFF" w:themeColor="background1"/>
          <w:shd w:val="clear" w:color="auto" w:fill="auto"/>
        </w:rPr>
        <w:t>办理名称预先保留后，</w:t>
      </w:r>
      <w:r>
        <w:rPr>
          <w:rFonts w:hint="eastAsia" w:ascii="仿宋_GB2312" w:hAnsi="仿宋_GB2312" w:eastAsia="仿宋_GB2312" w:cs="仿宋_GB2312"/>
          <w:color w:val="auto"/>
          <w:spacing w:val="8"/>
          <w:sz w:val="32"/>
          <w:szCs w:val="32"/>
          <w:u w:color="FFFFFF" w:themeColor="background1"/>
          <w:shd w:val="clear" w:color="auto" w:fill="auto"/>
          <w:lang w:eastAsia="zh-CN"/>
        </w:rPr>
        <w:t>按照规定</w:t>
      </w:r>
      <w:r>
        <w:rPr>
          <w:rFonts w:hint="eastAsia" w:ascii="仿宋_GB2312" w:hAnsi="仿宋_GB2312" w:eastAsia="仿宋_GB2312" w:cs="仿宋_GB2312"/>
          <w:color w:val="auto"/>
          <w:spacing w:val="8"/>
          <w:sz w:val="32"/>
          <w:szCs w:val="32"/>
          <w:u w:color="FFFFFF" w:themeColor="background1"/>
          <w:shd w:val="clear" w:color="auto" w:fill="auto"/>
        </w:rPr>
        <w:t>向所在县（市、区）文化和旅游</w:t>
      </w:r>
      <w:r>
        <w:rPr>
          <w:rFonts w:hint="default" w:ascii="仿宋_GB2312" w:hAnsi="仿宋_GB2312" w:eastAsia="仿宋_GB2312" w:cs="仿宋_GB2312"/>
          <w:color w:val="auto"/>
          <w:spacing w:val="8"/>
          <w:sz w:val="32"/>
          <w:szCs w:val="32"/>
          <w:u w:color="FFFFFF" w:themeColor="background1"/>
          <w:shd w:val="clear" w:color="auto" w:fill="auto"/>
        </w:rPr>
        <w:t>行政</w:t>
      </w:r>
      <w:r>
        <w:rPr>
          <w:rFonts w:hint="eastAsia" w:ascii="仿宋_GB2312" w:hAnsi="仿宋_GB2312" w:eastAsia="仿宋_GB2312" w:cs="仿宋_GB2312"/>
          <w:color w:val="auto"/>
          <w:spacing w:val="8"/>
          <w:sz w:val="32"/>
          <w:szCs w:val="32"/>
          <w:u w:color="FFFFFF" w:themeColor="background1"/>
          <w:shd w:val="clear" w:color="auto" w:fill="auto"/>
        </w:rPr>
        <w:t>部门申请办理</w:t>
      </w:r>
      <w:r>
        <w:rPr>
          <w:rFonts w:hint="eastAsia" w:ascii="仿宋_GB2312" w:hAnsi="仿宋_GB2312" w:eastAsia="仿宋_GB2312" w:cs="仿宋_GB2312"/>
          <w:color w:val="auto"/>
          <w:spacing w:val="8"/>
          <w:sz w:val="32"/>
          <w:szCs w:val="32"/>
          <w:u w:color="FFFFFF" w:themeColor="background1"/>
          <w:shd w:val="clear" w:color="auto" w:fill="auto"/>
          <w:lang w:eastAsia="zh-CN"/>
        </w:rPr>
        <w:t>文化艺术类校外培训机构“办学审核同意书”</w:t>
      </w:r>
      <w:r>
        <w:rPr>
          <w:rFonts w:hint="eastAsia" w:ascii="仿宋_GB2312" w:hAnsi="仿宋_GB2312" w:eastAsia="仿宋_GB2312" w:cs="仿宋_GB2312"/>
          <w:color w:val="auto"/>
          <w:spacing w:val="8"/>
          <w:sz w:val="32"/>
          <w:szCs w:val="32"/>
          <w:u w:color="FFFFFF" w:themeColor="background1"/>
          <w:shd w:val="clear" w:color="auto" w:fill="auto"/>
        </w:rPr>
        <w:t>。</w:t>
      </w:r>
      <w:r>
        <w:rPr>
          <w:rFonts w:hint="eastAsia" w:ascii="仿宋_GB2312" w:hAnsi="仿宋_GB2312" w:eastAsia="仿宋_GB2312" w:cs="仿宋_GB2312"/>
          <w:color w:val="auto"/>
          <w:spacing w:val="8"/>
          <w:sz w:val="32"/>
          <w:szCs w:val="32"/>
          <w:u w:color="FFFFFF" w:themeColor="background1"/>
          <w:shd w:val="clear" w:color="auto" w:fill="auto"/>
          <w:lang w:val="en-US" w:eastAsia="zh-CN"/>
        </w:rPr>
        <w:t>3.</w:t>
      </w:r>
      <w:r>
        <w:rPr>
          <w:rFonts w:hint="eastAsia" w:ascii="仿宋_GB2312" w:hAnsi="仿宋_GB2312" w:eastAsia="仿宋_GB2312" w:cs="仿宋_GB2312"/>
          <w:color w:val="auto"/>
          <w:spacing w:val="8"/>
          <w:sz w:val="32"/>
          <w:szCs w:val="32"/>
          <w:u w:color="FFFFFF" w:themeColor="background1"/>
          <w:shd w:val="clear" w:color="auto" w:fill="auto"/>
        </w:rPr>
        <w:t>办理登记</w:t>
      </w:r>
      <w:r>
        <w:rPr>
          <w:rFonts w:hint="eastAsia" w:ascii="仿宋_GB2312" w:hAnsi="仿宋_GB2312" w:eastAsia="仿宋_GB2312" w:cs="仿宋_GB2312"/>
          <w:color w:val="auto"/>
          <w:spacing w:val="8"/>
          <w:sz w:val="32"/>
          <w:szCs w:val="32"/>
          <w:u w:color="FFFFFF" w:themeColor="background1"/>
          <w:shd w:val="clear" w:color="auto" w:fill="auto"/>
          <w:lang w:eastAsia="zh-CN"/>
        </w:rPr>
        <w:t>。</w:t>
      </w:r>
      <w:r>
        <w:rPr>
          <w:rFonts w:hint="eastAsia" w:ascii="仿宋_GB2312" w:hAnsi="仿宋_GB2312" w:eastAsia="仿宋_GB2312" w:cs="仿宋_GB2312"/>
          <w:color w:val="auto"/>
          <w:spacing w:val="8"/>
          <w:sz w:val="32"/>
          <w:szCs w:val="32"/>
          <w:u w:color="FFFFFF" w:themeColor="background1"/>
          <w:shd w:val="clear" w:color="auto" w:fill="auto"/>
        </w:rPr>
        <w:t>取得</w:t>
      </w:r>
      <w:r>
        <w:rPr>
          <w:rFonts w:hint="eastAsia" w:ascii="仿宋_GB2312" w:hAnsi="仿宋_GB2312" w:eastAsia="仿宋_GB2312" w:cs="仿宋_GB2312"/>
          <w:color w:val="auto"/>
          <w:spacing w:val="8"/>
          <w:sz w:val="32"/>
          <w:szCs w:val="32"/>
          <w:u w:color="FFFFFF" w:themeColor="background1"/>
          <w:shd w:val="clear" w:color="auto" w:fill="auto"/>
          <w:lang w:eastAsia="zh-CN"/>
        </w:rPr>
        <w:t>“办学审核同意书”</w:t>
      </w:r>
      <w:r>
        <w:rPr>
          <w:rFonts w:hint="eastAsia" w:ascii="仿宋_GB2312" w:hAnsi="仿宋_GB2312" w:eastAsia="仿宋_GB2312" w:cs="仿宋_GB2312"/>
          <w:color w:val="auto"/>
          <w:spacing w:val="8"/>
          <w:sz w:val="32"/>
          <w:szCs w:val="32"/>
          <w:u w:color="FFFFFF" w:themeColor="background1"/>
          <w:shd w:val="clear" w:color="auto" w:fill="auto"/>
        </w:rPr>
        <w:t>后，应当根据培训机构的属性</w:t>
      </w:r>
      <w:r>
        <w:rPr>
          <w:rFonts w:hint="eastAsia" w:ascii="仿宋_GB2312" w:hAnsi="仿宋_GB2312" w:eastAsia="仿宋_GB2312" w:cs="仿宋_GB2312"/>
          <w:color w:val="auto"/>
          <w:spacing w:val="8"/>
          <w:sz w:val="32"/>
          <w:szCs w:val="32"/>
          <w:u w:color="FFFFFF" w:themeColor="background1"/>
          <w:shd w:val="clear" w:color="auto" w:fill="auto"/>
          <w:lang w:eastAsia="zh-CN"/>
        </w:rPr>
        <w:t>按规定</w:t>
      </w:r>
      <w:r>
        <w:rPr>
          <w:rFonts w:hint="eastAsia" w:ascii="仿宋_GB2312" w:hAnsi="仿宋_GB2312" w:eastAsia="仿宋_GB2312" w:cs="仿宋_GB2312"/>
          <w:color w:val="auto"/>
          <w:spacing w:val="8"/>
          <w:sz w:val="32"/>
          <w:szCs w:val="32"/>
          <w:u w:color="FFFFFF" w:themeColor="background1"/>
          <w:shd w:val="clear" w:color="auto" w:fill="auto"/>
        </w:rPr>
        <w:t>向市场监督管理部门或者民政部门申请登记</w:t>
      </w:r>
      <w:r>
        <w:rPr>
          <w:rFonts w:hint="eastAsia" w:ascii="仿宋_GB2312" w:hAnsi="仿宋_GB2312" w:eastAsia="仿宋_GB2312" w:cs="仿宋_GB2312"/>
          <w:color w:val="auto"/>
          <w:spacing w:val="8"/>
          <w:sz w:val="32"/>
          <w:szCs w:val="32"/>
          <w:u w:color="FFFFFF" w:themeColor="background1"/>
          <w:shd w:val="clear" w:color="auto" w:fill="auto"/>
          <w:lang w:eastAsia="zh-CN"/>
        </w:rPr>
        <w:t>。</w:t>
      </w:r>
    </w:p>
    <w:p>
      <w:pPr>
        <w:pStyle w:val="11"/>
        <w:keepNext w:val="0"/>
        <w:keepLines w:val="0"/>
        <w:pageBreakBefore w:val="0"/>
        <w:widowControl/>
        <w:numPr>
          <w:ilvl w:val="0"/>
          <w:numId w:val="0"/>
        </w:numPr>
        <w:shd w:val="clear" w:color="auto"/>
        <w:kinsoku/>
        <w:wordWrap/>
        <w:topLinePunct w:val="0"/>
        <w:autoSpaceDE/>
        <w:autoSpaceDN/>
        <w:bidi w:val="0"/>
        <w:adjustRightInd/>
        <w:snapToGrid/>
        <w:spacing w:before="0" w:beforeAutospacing="0" w:after="0" w:afterAutospacing="0" w:line="560" w:lineRule="exact"/>
        <w:ind w:firstLine="672" w:firstLineChars="200"/>
        <w:jc w:val="both"/>
        <w:textAlignment w:val="auto"/>
        <w:rPr>
          <w:rFonts w:ascii="仿宋_GB2312" w:hAnsi="仿宋_GB2312" w:eastAsia="仿宋_GB2312" w:cs="仿宋_GB2312"/>
          <w:color w:val="auto"/>
          <w:spacing w:val="8"/>
          <w:sz w:val="32"/>
          <w:szCs w:val="32"/>
          <w:u w:color="FFFFFF" w:themeColor="background1"/>
          <w:shd w:val="clear" w:color="auto" w:fill="auto"/>
          <w:lang w:bidi="ar"/>
        </w:rPr>
      </w:pPr>
      <w:r>
        <w:rPr>
          <w:rFonts w:hint="eastAsia" w:ascii="仿宋_GB2312" w:hAnsi="仿宋_GB2312" w:eastAsia="仿宋_GB2312" w:cs="仿宋_GB2312"/>
          <w:color w:val="auto"/>
          <w:spacing w:val="8"/>
          <w:sz w:val="32"/>
          <w:szCs w:val="32"/>
          <w:u w:color="FFFFFF" w:themeColor="background1"/>
          <w:shd w:val="clear" w:color="auto" w:fill="auto"/>
          <w:lang w:eastAsia="zh-CN"/>
        </w:rPr>
        <w:t>（二）</w:t>
      </w:r>
      <w:r>
        <w:rPr>
          <w:rFonts w:hint="eastAsia" w:ascii="仿宋_GB2312" w:hAnsi="仿宋_GB2312" w:eastAsia="仿宋_GB2312" w:cs="仿宋_GB2312"/>
          <w:color w:val="auto"/>
          <w:spacing w:val="8"/>
          <w:sz w:val="32"/>
          <w:szCs w:val="32"/>
          <w:u w:color="FFFFFF" w:themeColor="background1"/>
          <w:shd w:val="clear" w:color="auto" w:fill="auto"/>
        </w:rPr>
        <w:t>在同一县（市、区）域设立分支机构或培训点的，均须按照“一点一证”审</w:t>
      </w:r>
      <w:r>
        <w:rPr>
          <w:rFonts w:hint="eastAsia" w:ascii="仿宋_GB2312" w:hAnsi="仿宋_GB2312" w:eastAsia="仿宋_GB2312" w:cs="仿宋_GB2312"/>
          <w:color w:val="auto"/>
          <w:spacing w:val="8"/>
          <w:sz w:val="32"/>
          <w:szCs w:val="32"/>
          <w:u w:color="FFFFFF" w:themeColor="background1"/>
          <w:shd w:val="clear" w:color="auto" w:fill="auto"/>
          <w:lang w:eastAsia="zh-CN"/>
        </w:rPr>
        <w:t>核</w:t>
      </w:r>
      <w:r>
        <w:rPr>
          <w:rFonts w:hint="eastAsia" w:ascii="仿宋_GB2312" w:hAnsi="仿宋_GB2312" w:eastAsia="仿宋_GB2312" w:cs="仿宋_GB2312"/>
          <w:color w:val="auto"/>
          <w:spacing w:val="8"/>
          <w:sz w:val="32"/>
          <w:szCs w:val="32"/>
          <w:u w:color="FFFFFF" w:themeColor="background1"/>
          <w:shd w:val="clear" w:color="auto" w:fill="auto"/>
        </w:rPr>
        <w:t>；跨县（市、区）域设立分支机构或培训点的，需到分支机构或培训点所在地县（市、区）文化和旅游等</w:t>
      </w:r>
      <w:r>
        <w:rPr>
          <w:rFonts w:hint="eastAsia" w:ascii="仿宋_GB2312" w:hAnsi="仿宋_GB2312" w:eastAsia="仿宋_GB2312" w:cs="仿宋_GB2312"/>
          <w:color w:val="auto"/>
          <w:spacing w:val="8"/>
          <w:sz w:val="32"/>
          <w:szCs w:val="32"/>
          <w:u w:color="FFFFFF" w:themeColor="background1"/>
          <w:shd w:val="clear" w:color="auto" w:fill="auto"/>
          <w:lang w:eastAsia="zh-CN"/>
        </w:rPr>
        <w:t>行政</w:t>
      </w:r>
      <w:r>
        <w:rPr>
          <w:rFonts w:hint="eastAsia" w:ascii="仿宋_GB2312" w:hAnsi="仿宋_GB2312" w:eastAsia="仿宋_GB2312" w:cs="仿宋_GB2312"/>
          <w:color w:val="auto"/>
          <w:spacing w:val="8"/>
          <w:sz w:val="32"/>
          <w:szCs w:val="32"/>
          <w:u w:color="FFFFFF" w:themeColor="background1"/>
          <w:shd w:val="clear" w:color="auto" w:fill="auto"/>
        </w:rPr>
        <w:t>部门审</w:t>
      </w:r>
      <w:r>
        <w:rPr>
          <w:rFonts w:hint="eastAsia" w:ascii="仿宋_GB2312" w:hAnsi="仿宋_GB2312" w:eastAsia="仿宋_GB2312" w:cs="仿宋_GB2312"/>
          <w:color w:val="auto"/>
          <w:spacing w:val="8"/>
          <w:sz w:val="32"/>
          <w:szCs w:val="32"/>
          <w:u w:color="FFFFFF" w:themeColor="background1"/>
          <w:shd w:val="clear" w:color="auto" w:fill="auto"/>
          <w:lang w:eastAsia="zh-CN"/>
        </w:rPr>
        <w:t>核</w:t>
      </w:r>
      <w:r>
        <w:rPr>
          <w:rFonts w:hint="eastAsia" w:ascii="仿宋_GB2312" w:hAnsi="仿宋_GB2312" w:eastAsia="仿宋_GB2312" w:cs="仿宋_GB2312"/>
          <w:color w:val="auto"/>
          <w:spacing w:val="8"/>
          <w:sz w:val="32"/>
          <w:szCs w:val="32"/>
          <w:u w:color="FFFFFF" w:themeColor="background1"/>
          <w:shd w:val="clear" w:color="auto" w:fill="auto"/>
        </w:rPr>
        <w:t>登记。</w:t>
      </w:r>
    </w:p>
    <w:p>
      <w:pPr>
        <w:pStyle w:val="11"/>
        <w:keepNext w:val="0"/>
        <w:keepLines w:val="0"/>
        <w:pageBreakBefore w:val="0"/>
        <w:widowControl/>
        <w:numPr>
          <w:ilvl w:val="0"/>
          <w:numId w:val="0"/>
        </w:numPr>
        <w:shd w:val="clear" w:color="auto" w:fill="FFFFFF"/>
        <w:kinsoku/>
        <w:wordWrap/>
        <w:topLinePunct w:val="0"/>
        <w:autoSpaceDE/>
        <w:autoSpaceDN/>
        <w:bidi w:val="0"/>
        <w:adjustRightInd/>
        <w:snapToGrid/>
        <w:spacing w:before="0" w:beforeAutospacing="0" w:after="0" w:afterAutospacing="0" w:line="560" w:lineRule="exact"/>
        <w:ind w:firstLine="672" w:firstLineChars="200"/>
        <w:jc w:val="both"/>
        <w:textAlignment w:val="auto"/>
        <w:rPr>
          <w:rFonts w:hint="eastAsia" w:ascii="仿宋_GB2312" w:hAnsi="仿宋_GB2312" w:eastAsia="仿宋_GB2312" w:cs="仿宋_GB2312"/>
          <w:color w:val="auto"/>
          <w:spacing w:val="8"/>
          <w:sz w:val="32"/>
          <w:szCs w:val="32"/>
          <w:u w:color="FFFFFF" w:themeColor="background1"/>
          <w:shd w:val="clear" w:color="auto" w:fill="auto"/>
        </w:rPr>
      </w:pPr>
      <w:r>
        <w:rPr>
          <w:rFonts w:hint="eastAsia" w:ascii="仿宋_GB2312" w:hAnsi="仿宋_GB2312" w:eastAsia="仿宋_GB2312" w:cs="仿宋_GB2312"/>
          <w:color w:val="auto"/>
          <w:spacing w:val="8"/>
          <w:sz w:val="32"/>
          <w:szCs w:val="32"/>
          <w:u w:color="FFFFFF" w:themeColor="background1"/>
          <w:shd w:val="clear" w:color="auto" w:fill="auto"/>
          <w:lang w:eastAsia="zh-CN"/>
        </w:rPr>
        <w:t>（三）</w:t>
      </w:r>
      <w:r>
        <w:rPr>
          <w:rFonts w:hint="eastAsia" w:ascii="仿宋_GB2312" w:hAnsi="仿宋_GB2312" w:eastAsia="仿宋_GB2312" w:cs="仿宋_GB2312"/>
          <w:color w:val="auto"/>
          <w:spacing w:val="8"/>
          <w:sz w:val="32"/>
          <w:szCs w:val="32"/>
          <w:u w:color="FFFFFF" w:themeColor="background1"/>
          <w:shd w:val="clear" w:color="auto" w:fill="auto"/>
        </w:rPr>
        <w:t>严禁文化艺术类校外培训机构伪造、变造、买卖和以任何形式出租、出借</w:t>
      </w:r>
      <w:r>
        <w:rPr>
          <w:rFonts w:hint="eastAsia" w:ascii="仿宋_GB2312" w:hAnsi="仿宋_GB2312" w:eastAsia="仿宋_GB2312" w:cs="仿宋_GB2312"/>
          <w:color w:val="auto"/>
          <w:spacing w:val="8"/>
          <w:sz w:val="32"/>
          <w:szCs w:val="32"/>
          <w:u w:color="FFFFFF" w:themeColor="background1"/>
          <w:shd w:val="clear" w:color="auto" w:fill="auto"/>
          <w:lang w:eastAsia="zh-CN"/>
        </w:rPr>
        <w:t>“办学审核同意书”</w:t>
      </w:r>
      <w:r>
        <w:rPr>
          <w:rFonts w:hint="eastAsia" w:ascii="仿宋_GB2312" w:hAnsi="仿宋_GB2312" w:eastAsia="仿宋_GB2312" w:cs="仿宋_GB2312"/>
          <w:color w:val="auto"/>
          <w:spacing w:val="8"/>
          <w:sz w:val="32"/>
          <w:szCs w:val="32"/>
          <w:u w:color="FFFFFF" w:themeColor="background1"/>
          <w:shd w:val="clear" w:color="auto" w:fill="auto"/>
        </w:rPr>
        <w:t>。以非法手段取得</w:t>
      </w:r>
      <w:r>
        <w:rPr>
          <w:rFonts w:hint="eastAsia" w:ascii="仿宋_GB2312" w:hAnsi="仿宋_GB2312" w:eastAsia="仿宋_GB2312" w:cs="仿宋_GB2312"/>
          <w:color w:val="auto"/>
          <w:spacing w:val="8"/>
          <w:sz w:val="32"/>
          <w:szCs w:val="32"/>
          <w:u w:color="FFFFFF" w:themeColor="background1"/>
          <w:shd w:val="clear" w:color="auto" w:fill="auto"/>
          <w:lang w:eastAsia="zh-CN"/>
        </w:rPr>
        <w:t>“办学审核同意书”</w:t>
      </w:r>
      <w:r>
        <w:rPr>
          <w:rFonts w:hint="eastAsia" w:ascii="仿宋_GB2312" w:hAnsi="仿宋_GB2312" w:eastAsia="仿宋_GB2312" w:cs="仿宋_GB2312"/>
          <w:color w:val="auto"/>
          <w:spacing w:val="8"/>
          <w:sz w:val="32"/>
          <w:szCs w:val="32"/>
          <w:u w:color="FFFFFF" w:themeColor="background1"/>
          <w:shd w:val="clear" w:color="auto" w:fill="auto"/>
        </w:rPr>
        <w:t>的，依法依规追究当事人责任。</w:t>
      </w:r>
    </w:p>
    <w:p>
      <w:pPr>
        <w:pStyle w:val="11"/>
        <w:keepNext w:val="0"/>
        <w:keepLines w:val="0"/>
        <w:pageBreakBefore w:val="0"/>
        <w:widowControl/>
        <w:numPr>
          <w:ilvl w:val="0"/>
          <w:numId w:val="0"/>
        </w:numPr>
        <w:shd w:val="clear" w:color="auto" w:fill="FFFFFF"/>
        <w:kinsoku/>
        <w:wordWrap/>
        <w:topLinePunct w:val="0"/>
        <w:autoSpaceDE/>
        <w:autoSpaceDN/>
        <w:bidi w:val="0"/>
        <w:adjustRightInd/>
        <w:snapToGrid/>
        <w:spacing w:before="0" w:beforeAutospacing="0" w:after="0" w:afterAutospacing="0" w:line="560" w:lineRule="exact"/>
        <w:ind w:firstLine="672" w:firstLineChars="200"/>
        <w:jc w:val="both"/>
        <w:textAlignment w:val="auto"/>
        <w:rPr>
          <w:rFonts w:hint="default" w:ascii="仿宋_GB2312" w:hAnsi="仿宋_GB2312" w:eastAsia="仿宋_GB2312" w:cs="仿宋_GB2312"/>
          <w:color w:val="auto"/>
          <w:spacing w:val="8"/>
          <w:kern w:val="2"/>
          <w:sz w:val="32"/>
          <w:szCs w:val="32"/>
          <w:u w:val="none" w:color="FFFFFF" w:themeColor="background1"/>
          <w:shd w:val="clear" w:color="auto" w:fill="auto"/>
          <w:lang w:val="en-US" w:eastAsia="zh-CN" w:bidi="ar-SA"/>
        </w:rPr>
      </w:pPr>
      <w:r>
        <w:rPr>
          <w:rFonts w:hint="eastAsia" w:ascii="黑体" w:hAnsi="黑体" w:eastAsia="黑体" w:cs="黑体"/>
          <w:color w:val="auto"/>
          <w:spacing w:val="8"/>
          <w:sz w:val="32"/>
          <w:szCs w:val="32"/>
          <w:u w:color="FFFFFF" w:themeColor="background1"/>
          <w:shd w:val="clear" w:color="auto" w:fill="auto"/>
        </w:rPr>
        <w:t>第二十</w:t>
      </w:r>
      <w:r>
        <w:rPr>
          <w:rFonts w:hint="eastAsia" w:ascii="黑体" w:hAnsi="黑体" w:eastAsia="黑体" w:cs="黑体"/>
          <w:color w:val="auto"/>
          <w:spacing w:val="8"/>
          <w:sz w:val="32"/>
          <w:szCs w:val="32"/>
          <w:u w:color="FFFFFF" w:themeColor="background1"/>
          <w:shd w:val="clear" w:color="auto" w:fill="auto"/>
          <w:lang w:eastAsia="zh-CN"/>
        </w:rPr>
        <w:t>一</w:t>
      </w:r>
      <w:r>
        <w:rPr>
          <w:rFonts w:hint="eastAsia" w:ascii="黑体" w:hAnsi="黑体" w:eastAsia="黑体" w:cs="黑体"/>
          <w:color w:val="auto"/>
          <w:spacing w:val="8"/>
          <w:sz w:val="32"/>
          <w:szCs w:val="32"/>
          <w:u w:color="FFFFFF" w:themeColor="background1"/>
          <w:shd w:val="clear" w:color="auto" w:fill="auto"/>
        </w:rPr>
        <w:t>条</w:t>
      </w:r>
      <w:r>
        <w:rPr>
          <w:rFonts w:hint="eastAsia" w:ascii="黑体" w:hAnsi="黑体" w:eastAsia="黑体" w:cs="黑体"/>
          <w:color w:val="auto"/>
          <w:spacing w:val="8"/>
          <w:sz w:val="32"/>
          <w:szCs w:val="32"/>
          <w:u w:color="FFFFFF" w:themeColor="background1"/>
          <w:shd w:val="clear" w:color="auto" w:fill="auto"/>
          <w:lang w:val="en-US" w:eastAsia="zh-CN"/>
        </w:rPr>
        <w:t xml:space="preserve"> </w:t>
      </w:r>
      <w:r>
        <w:rPr>
          <w:rFonts w:hint="eastAsia" w:ascii="仿宋_GB2312" w:hAnsi="仿宋_GB2312" w:eastAsia="仿宋_GB2312" w:cs="仿宋_GB2312"/>
          <w:color w:val="auto"/>
          <w:spacing w:val="8"/>
          <w:kern w:val="2"/>
          <w:sz w:val="32"/>
          <w:szCs w:val="32"/>
          <w:u w:val="none" w:color="FFFFFF" w:themeColor="background1"/>
          <w:shd w:val="clear" w:color="auto" w:fill="auto"/>
          <w:lang w:val="en-US" w:eastAsia="zh-CN" w:bidi="ar-SA"/>
        </w:rPr>
        <w:t>文化艺术类校外</w:t>
      </w:r>
      <w:r>
        <w:rPr>
          <w:rFonts w:hint="default" w:ascii="仿宋_GB2312" w:hAnsi="仿宋_GB2312" w:eastAsia="仿宋_GB2312" w:cs="仿宋_GB2312"/>
          <w:color w:val="auto"/>
          <w:spacing w:val="8"/>
          <w:kern w:val="2"/>
          <w:sz w:val="32"/>
          <w:szCs w:val="32"/>
          <w:u w:val="none" w:color="FFFFFF" w:themeColor="background1"/>
          <w:shd w:val="clear" w:color="auto" w:fill="auto"/>
          <w:lang w:val="en-US" w:eastAsia="zh-CN" w:bidi="ar-SA"/>
        </w:rPr>
        <w:t>培训机构法定代表人、行政负责人、地址、培训内容、培训对象等事项变更，须提交申请，经主管部门同意后办理变更手续。</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560" w:lineRule="exact"/>
        <w:ind w:right="0" w:firstLine="672" w:firstLineChars="200"/>
        <w:textAlignment w:val="auto"/>
        <w:rPr>
          <w:rFonts w:hint="default" w:ascii="仿宋_GB2312" w:hAnsi="仿宋_GB2312" w:eastAsia="仿宋_GB2312" w:cs="仿宋_GB2312"/>
          <w:color w:val="auto"/>
          <w:spacing w:val="8"/>
          <w:kern w:val="2"/>
          <w:sz w:val="32"/>
          <w:szCs w:val="32"/>
          <w:u w:val="none" w:color="FFFFFF" w:themeColor="background1"/>
          <w:shd w:val="clear" w:color="auto" w:fill="auto"/>
          <w:lang w:val="en-US" w:eastAsia="zh-CN" w:bidi="ar-SA"/>
        </w:rPr>
      </w:pPr>
      <w:r>
        <w:rPr>
          <w:rFonts w:hint="default" w:ascii="仿宋_GB2312" w:hAnsi="仿宋_GB2312" w:eastAsia="仿宋_GB2312" w:cs="仿宋_GB2312"/>
          <w:color w:val="auto"/>
          <w:spacing w:val="8"/>
          <w:kern w:val="2"/>
          <w:sz w:val="32"/>
          <w:szCs w:val="32"/>
          <w:u w:val="none" w:color="FFFFFF" w:themeColor="background1"/>
          <w:shd w:val="clear" w:color="auto" w:fill="auto"/>
          <w:lang w:val="en-US" w:eastAsia="zh-CN" w:bidi="ar-SA"/>
        </w:rPr>
        <w:t>不再从事</w:t>
      </w:r>
      <w:r>
        <w:rPr>
          <w:rFonts w:hint="eastAsia" w:ascii="仿宋_GB2312" w:hAnsi="仿宋_GB2312" w:eastAsia="仿宋_GB2312" w:cs="仿宋_GB2312"/>
          <w:color w:val="auto"/>
          <w:spacing w:val="8"/>
          <w:kern w:val="2"/>
          <w:sz w:val="32"/>
          <w:szCs w:val="32"/>
          <w:u w:val="none" w:color="FFFFFF" w:themeColor="background1"/>
          <w:shd w:val="clear" w:color="auto" w:fill="auto"/>
          <w:lang w:val="en-US" w:eastAsia="zh-CN" w:bidi="ar-SA"/>
        </w:rPr>
        <w:t>文化艺术</w:t>
      </w:r>
      <w:r>
        <w:rPr>
          <w:rFonts w:hint="default" w:ascii="仿宋_GB2312" w:hAnsi="仿宋_GB2312" w:eastAsia="仿宋_GB2312" w:cs="仿宋_GB2312"/>
          <w:color w:val="auto"/>
          <w:spacing w:val="8"/>
          <w:kern w:val="2"/>
          <w:sz w:val="32"/>
          <w:szCs w:val="32"/>
          <w:u w:val="none" w:color="FFFFFF" w:themeColor="background1"/>
          <w:shd w:val="clear" w:color="auto" w:fill="auto"/>
          <w:lang w:val="en-US" w:eastAsia="zh-CN" w:bidi="ar-SA"/>
        </w:rPr>
        <w:t>类校外培训业务的，应主动到主管部门提出注销申请，经</w:t>
      </w:r>
      <w:r>
        <w:rPr>
          <w:rFonts w:hint="eastAsia" w:ascii="仿宋_GB2312" w:hAnsi="仿宋_GB2312" w:eastAsia="仿宋_GB2312" w:cs="仿宋_GB2312"/>
          <w:color w:val="auto"/>
          <w:spacing w:val="8"/>
          <w:kern w:val="2"/>
          <w:sz w:val="32"/>
          <w:szCs w:val="32"/>
          <w:u w:val="none" w:color="FFFFFF" w:themeColor="background1"/>
          <w:shd w:val="clear" w:color="auto" w:fill="auto"/>
          <w:lang w:val="en-US" w:eastAsia="zh-CN" w:bidi="ar-SA"/>
        </w:rPr>
        <w:t>属地文化和旅游行政</w:t>
      </w:r>
      <w:r>
        <w:rPr>
          <w:rFonts w:hint="default" w:ascii="仿宋_GB2312" w:hAnsi="仿宋_GB2312" w:eastAsia="仿宋_GB2312" w:cs="仿宋_GB2312"/>
          <w:color w:val="auto"/>
          <w:spacing w:val="8"/>
          <w:kern w:val="2"/>
          <w:sz w:val="32"/>
          <w:szCs w:val="32"/>
          <w:u w:val="none" w:color="FFFFFF" w:themeColor="background1"/>
          <w:shd w:val="clear" w:color="auto" w:fill="auto"/>
          <w:lang w:val="en-US" w:eastAsia="zh-CN" w:bidi="ar-SA"/>
        </w:rPr>
        <w:t>部门同意后办理注销手续。</w:t>
      </w:r>
    </w:p>
    <w:p>
      <w:pPr>
        <w:pStyle w:val="11"/>
        <w:keepNext w:val="0"/>
        <w:keepLines w:val="0"/>
        <w:pageBreakBefore w:val="0"/>
        <w:widowControl/>
        <w:shd w:val="clear" w:color="auto" w:fill="FFFFFF"/>
        <w:kinsoku/>
        <w:wordWrap/>
        <w:topLinePunct w:val="0"/>
        <w:autoSpaceDE/>
        <w:autoSpaceDN/>
        <w:bidi w:val="0"/>
        <w:adjustRightInd/>
        <w:snapToGrid/>
        <w:spacing w:before="0" w:beforeAutospacing="0" w:after="0" w:afterAutospacing="0" w:line="560" w:lineRule="exact"/>
        <w:ind w:firstLine="672" w:firstLineChars="200"/>
        <w:jc w:val="both"/>
        <w:textAlignment w:val="auto"/>
        <w:rPr>
          <w:rFonts w:hint="eastAsia" w:ascii="黑体" w:hAnsi="黑体" w:eastAsia="黑体" w:cs="黑体"/>
          <w:color w:val="auto"/>
          <w:sz w:val="32"/>
          <w:szCs w:val="32"/>
          <w:u w:color="FFFFFF" w:themeColor="background1"/>
          <w:shd w:val="clear" w:color="auto" w:fill="auto"/>
          <w:lang w:val="en-US" w:eastAsia="zh-CN"/>
        </w:rPr>
      </w:pPr>
      <w:r>
        <w:rPr>
          <w:rFonts w:hint="eastAsia" w:ascii="黑体" w:hAnsi="黑体" w:eastAsia="黑体" w:cs="黑体"/>
          <w:b w:val="0"/>
          <w:i w:val="0"/>
          <w:caps w:val="0"/>
          <w:color w:val="auto"/>
          <w:spacing w:val="8"/>
          <w:sz w:val="32"/>
          <w:szCs w:val="32"/>
          <w:u w:color="FFFFFF" w:themeColor="background1"/>
          <w:shd w:val="clear" w:color="auto" w:fill="auto"/>
          <w:lang w:val="en-US" w:eastAsia="zh-CN"/>
        </w:rPr>
        <w:t>第二十二条</w:t>
      </w:r>
      <w:r>
        <w:rPr>
          <w:rFonts w:hint="eastAsia" w:ascii="仿宋_GB2312" w:hAnsi="仿宋_GB2312" w:eastAsia="仿宋_GB2312" w:cs="仿宋_GB2312"/>
          <w:b w:val="0"/>
          <w:i w:val="0"/>
          <w:caps w:val="0"/>
          <w:color w:val="auto"/>
          <w:spacing w:val="8"/>
          <w:kern w:val="0"/>
          <w:sz w:val="32"/>
          <w:szCs w:val="32"/>
          <w:u w:color="FFFFFF" w:themeColor="background1"/>
          <w:shd w:val="clear" w:color="auto" w:fill="auto"/>
          <w:lang w:val="en-US" w:eastAsia="zh-CN" w:bidi="ar"/>
        </w:rPr>
        <w:t xml:space="preserve"> </w:t>
      </w:r>
      <w:r>
        <w:rPr>
          <w:rFonts w:hint="eastAsia" w:ascii="仿宋_GB2312" w:hAnsi="仿宋_GB2312" w:eastAsia="仿宋_GB2312" w:cs="仿宋_GB2312"/>
          <w:color w:val="auto"/>
          <w:spacing w:val="8"/>
          <w:sz w:val="32"/>
          <w:szCs w:val="32"/>
          <w:u w:color="FFFFFF" w:themeColor="background1"/>
          <w:shd w:val="clear" w:color="auto" w:fill="auto"/>
        </w:rPr>
        <w:t>县级文化和旅游</w:t>
      </w:r>
      <w:r>
        <w:rPr>
          <w:rFonts w:hint="default" w:ascii="仿宋_GB2312" w:hAnsi="仿宋_GB2312" w:eastAsia="仿宋_GB2312" w:cs="仿宋_GB2312"/>
          <w:color w:val="auto"/>
          <w:spacing w:val="8"/>
          <w:sz w:val="32"/>
          <w:szCs w:val="32"/>
          <w:u w:color="FFFFFF" w:themeColor="background1"/>
          <w:shd w:val="clear" w:color="auto" w:fill="auto"/>
        </w:rPr>
        <w:t>行政</w:t>
      </w:r>
      <w:r>
        <w:rPr>
          <w:rFonts w:hint="eastAsia" w:ascii="仿宋_GB2312" w:hAnsi="仿宋_GB2312" w:eastAsia="仿宋_GB2312" w:cs="仿宋_GB2312"/>
          <w:color w:val="auto"/>
          <w:spacing w:val="8"/>
          <w:sz w:val="32"/>
          <w:szCs w:val="32"/>
          <w:u w:color="FFFFFF" w:themeColor="background1"/>
          <w:shd w:val="clear" w:color="auto" w:fill="auto"/>
        </w:rPr>
        <w:t>部门组织开展年检和年度报告公示工作。对年检和年报公示信息抽查检查发现培训机构隐瞒实情、弄虚作假、违法违规办学，或不接受年检、不报送年度报告的，要依法依规处理，直至吊销</w:t>
      </w:r>
      <w:r>
        <w:rPr>
          <w:rFonts w:hint="eastAsia" w:ascii="仿宋_GB2312" w:hAnsi="仿宋_GB2312" w:eastAsia="仿宋_GB2312" w:cs="仿宋_GB2312"/>
          <w:color w:val="auto"/>
          <w:spacing w:val="8"/>
          <w:sz w:val="32"/>
          <w:szCs w:val="32"/>
          <w:u w:color="FFFFFF" w:themeColor="background1"/>
          <w:shd w:val="clear" w:color="auto" w:fill="auto"/>
          <w:lang w:eastAsia="zh-CN"/>
        </w:rPr>
        <w:t>“办学审核同意书”</w:t>
      </w:r>
      <w:r>
        <w:rPr>
          <w:rFonts w:hint="eastAsia" w:ascii="仿宋_GB2312" w:hAnsi="仿宋_GB2312" w:eastAsia="仿宋_GB2312" w:cs="仿宋_GB2312"/>
          <w:color w:val="auto"/>
          <w:spacing w:val="8"/>
          <w:sz w:val="32"/>
          <w:szCs w:val="32"/>
          <w:u w:color="FFFFFF" w:themeColor="background1"/>
          <w:shd w:val="clear" w:color="auto" w:fill="auto"/>
        </w:rPr>
        <w:t>，</w:t>
      </w:r>
      <w:r>
        <w:rPr>
          <w:rFonts w:hint="eastAsia" w:ascii="仿宋_GB2312" w:hAnsi="仿宋_GB2312" w:eastAsia="仿宋_GB2312" w:cs="仿宋_GB2312"/>
          <w:color w:val="auto"/>
          <w:spacing w:val="8"/>
          <w:sz w:val="32"/>
          <w:szCs w:val="32"/>
          <w:u w:color="FFFFFF" w:themeColor="background1"/>
          <w:shd w:val="clear" w:color="auto" w:fill="auto"/>
          <w:lang w:eastAsia="zh-CN"/>
        </w:rPr>
        <w:t>并</w:t>
      </w:r>
      <w:r>
        <w:rPr>
          <w:rFonts w:hint="eastAsia" w:ascii="仿宋_GB2312" w:hAnsi="仿宋_GB2312" w:eastAsia="仿宋_GB2312" w:cs="仿宋_GB2312"/>
          <w:color w:val="auto"/>
          <w:spacing w:val="8"/>
          <w:sz w:val="32"/>
          <w:szCs w:val="32"/>
          <w:u w:color="FFFFFF" w:themeColor="background1"/>
          <w:shd w:val="clear" w:color="auto" w:fill="auto"/>
        </w:rPr>
        <w:t>追究有关人员的法律责任</w:t>
      </w:r>
      <w:r>
        <w:rPr>
          <w:rFonts w:hint="eastAsia" w:ascii="仿宋_GB2312" w:hAnsi="仿宋_GB2312" w:eastAsia="仿宋_GB2312" w:cs="仿宋_GB2312"/>
          <w:color w:val="auto"/>
          <w:spacing w:val="8"/>
          <w:sz w:val="32"/>
          <w:szCs w:val="32"/>
          <w:u w:color="FFFFFF" w:themeColor="background1"/>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default" w:ascii="黑体" w:hAnsi="黑体" w:eastAsia="黑体" w:cs="黑体"/>
          <w:color w:val="auto"/>
          <w:sz w:val="32"/>
          <w:szCs w:val="32"/>
          <w:u w:color="FFFFFF" w:themeColor="background1"/>
          <w:shd w:val="clear" w:color="auto" w:fill="auto"/>
          <w:lang w:val="en-US" w:eastAsia="zh-CN"/>
        </w:rPr>
      </w:pPr>
      <w:r>
        <w:rPr>
          <w:rFonts w:hint="eastAsia" w:ascii="黑体" w:hAnsi="黑体" w:eastAsia="黑体" w:cs="黑体"/>
          <w:color w:val="auto"/>
          <w:sz w:val="32"/>
          <w:szCs w:val="32"/>
          <w:u w:color="FFFFFF" w:themeColor="background1"/>
          <w:shd w:val="clear" w:color="auto" w:fill="auto"/>
          <w:lang w:val="en-US" w:eastAsia="zh-CN"/>
        </w:rPr>
        <w:t>第五章  收费管理</w:t>
      </w:r>
    </w:p>
    <w:p>
      <w:pPr>
        <w:keepNext w:val="0"/>
        <w:keepLines w:val="0"/>
        <w:pageBreakBefore w:val="0"/>
        <w:numPr>
          <w:ilvl w:val="0"/>
          <w:numId w:val="0"/>
        </w:numPr>
        <w:kinsoku/>
        <w:wordWrap/>
        <w:topLinePunct w:val="0"/>
        <w:autoSpaceDE/>
        <w:autoSpaceDN/>
        <w:bidi w:val="0"/>
        <w:adjustRightInd/>
        <w:snapToGrid/>
        <w:spacing w:line="560" w:lineRule="exact"/>
        <w:ind w:firstLine="672" w:firstLineChars="200"/>
        <w:textAlignment w:val="auto"/>
        <w:rPr>
          <w:rFonts w:hint="eastAsia" w:ascii="仿宋_GB2312" w:hAnsi="仿宋_GB2312" w:eastAsia="仿宋_GB2312" w:cs="仿宋_GB2312"/>
          <w:b w:val="0"/>
          <w:i w:val="0"/>
          <w:caps w:val="0"/>
          <w:color w:val="auto"/>
          <w:spacing w:val="8"/>
          <w:kern w:val="0"/>
          <w:sz w:val="32"/>
          <w:szCs w:val="32"/>
          <w:u w:color="FFFFFF" w:themeColor="background1"/>
          <w:shd w:val="clear" w:color="auto" w:fill="auto"/>
          <w:lang w:val="en-US" w:eastAsia="zh-CN" w:bidi="ar"/>
        </w:rPr>
      </w:pPr>
      <w:r>
        <w:rPr>
          <w:rFonts w:hint="eastAsia" w:ascii="黑体" w:hAnsi="黑体" w:eastAsia="黑体" w:cs="黑体"/>
          <w:b w:val="0"/>
          <w:i w:val="0"/>
          <w:caps w:val="0"/>
          <w:color w:val="auto"/>
          <w:spacing w:val="8"/>
          <w:sz w:val="32"/>
          <w:szCs w:val="32"/>
          <w:u w:color="FFFFFF" w:themeColor="background1"/>
          <w:shd w:val="clear" w:color="auto" w:fill="auto"/>
          <w:lang w:val="en-US" w:eastAsia="zh-CN"/>
        </w:rPr>
        <w:t>第二</w:t>
      </w:r>
      <w:r>
        <w:rPr>
          <w:rFonts w:hint="default" w:ascii="黑体" w:hAnsi="黑体" w:eastAsia="黑体" w:cs="黑体"/>
          <w:b w:val="0"/>
          <w:i w:val="0"/>
          <w:caps w:val="0"/>
          <w:color w:val="auto"/>
          <w:spacing w:val="8"/>
          <w:sz w:val="32"/>
          <w:szCs w:val="32"/>
          <w:u w:color="FFFFFF" w:themeColor="background1"/>
          <w:shd w:val="clear" w:color="auto" w:fill="auto"/>
          <w:lang w:eastAsia="zh-CN"/>
        </w:rPr>
        <w:t>十</w:t>
      </w:r>
      <w:r>
        <w:rPr>
          <w:rFonts w:hint="eastAsia" w:ascii="黑体" w:hAnsi="黑体" w:eastAsia="黑体" w:cs="黑体"/>
          <w:b w:val="0"/>
          <w:i w:val="0"/>
          <w:caps w:val="0"/>
          <w:color w:val="auto"/>
          <w:spacing w:val="8"/>
          <w:sz w:val="32"/>
          <w:szCs w:val="32"/>
          <w:u w:color="FFFFFF" w:themeColor="background1"/>
          <w:shd w:val="clear" w:color="auto" w:fill="auto"/>
          <w:lang w:eastAsia="zh-CN"/>
        </w:rPr>
        <w:t>三</w:t>
      </w:r>
      <w:r>
        <w:rPr>
          <w:rFonts w:hint="eastAsia" w:ascii="黑体" w:hAnsi="黑体" w:eastAsia="黑体" w:cs="黑体"/>
          <w:b w:val="0"/>
          <w:i w:val="0"/>
          <w:caps w:val="0"/>
          <w:color w:val="auto"/>
          <w:spacing w:val="8"/>
          <w:sz w:val="32"/>
          <w:szCs w:val="32"/>
          <w:u w:color="FFFFFF" w:themeColor="background1"/>
          <w:shd w:val="clear" w:color="auto" w:fill="auto"/>
          <w:lang w:val="en-US" w:eastAsia="zh-CN"/>
        </w:rPr>
        <w:t>条</w:t>
      </w:r>
      <w:r>
        <w:rPr>
          <w:rFonts w:hint="eastAsia" w:ascii="仿宋_GB2312" w:hAnsi="仿宋_GB2312" w:eastAsia="仿宋_GB2312" w:cs="仿宋_GB2312"/>
          <w:b w:val="0"/>
          <w:i w:val="0"/>
          <w:caps w:val="0"/>
          <w:color w:val="auto"/>
          <w:spacing w:val="8"/>
          <w:kern w:val="0"/>
          <w:sz w:val="32"/>
          <w:szCs w:val="32"/>
          <w:u w:color="FFFFFF" w:themeColor="background1"/>
          <w:shd w:val="clear" w:color="auto" w:fill="auto"/>
          <w:lang w:val="en-US" w:eastAsia="zh-CN" w:bidi="ar"/>
        </w:rPr>
        <w:t xml:space="preserve"> 文化艺术类校外培训机构应当按照有关要求落实校外培训收费管理政策</w:t>
      </w:r>
      <w:r>
        <w:rPr>
          <w:rFonts w:hint="default" w:ascii="仿宋_GB2312" w:hAnsi="仿宋_GB2312" w:eastAsia="仿宋_GB2312" w:cs="仿宋_GB2312"/>
          <w:b w:val="0"/>
          <w:i w:val="0"/>
          <w:caps w:val="0"/>
          <w:color w:val="auto"/>
          <w:spacing w:val="8"/>
          <w:kern w:val="0"/>
          <w:sz w:val="32"/>
          <w:szCs w:val="32"/>
          <w:u w:color="FFFFFF" w:themeColor="background1"/>
          <w:shd w:val="clear" w:color="auto" w:fill="auto"/>
          <w:lang w:eastAsia="zh-CN" w:bidi="ar"/>
        </w:rPr>
        <w:t>。</w:t>
      </w:r>
      <w:r>
        <w:rPr>
          <w:rFonts w:hint="eastAsia" w:ascii="仿宋_GB2312" w:hAnsi="仿宋_GB2312" w:eastAsia="仿宋_GB2312" w:cs="仿宋_GB2312"/>
          <w:b w:val="0"/>
          <w:i w:val="0"/>
          <w:caps w:val="0"/>
          <w:color w:val="auto"/>
          <w:spacing w:val="8"/>
          <w:kern w:val="0"/>
          <w:sz w:val="32"/>
          <w:szCs w:val="32"/>
          <w:u w:color="FFFFFF" w:themeColor="background1"/>
          <w:shd w:val="clear" w:color="auto" w:fill="auto"/>
          <w:lang w:val="en-US" w:eastAsia="zh-CN" w:bidi="ar"/>
        </w:rPr>
        <w:t>坚持校外培训公益属性，根据市场需求、培训成本等因素确定收费项目和标准，严禁过高收费和过度逐利行为。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200"/>
        <w:textAlignment w:val="auto"/>
        <w:rPr>
          <w:rFonts w:hint="eastAsia" w:ascii="仿宋_GB2312" w:hAnsi="仿宋_GB2312" w:eastAsia="仿宋_GB2312" w:cs="仿宋_GB2312"/>
          <w:b w:val="0"/>
          <w:i w:val="0"/>
          <w:caps w:val="0"/>
          <w:color w:val="auto"/>
          <w:spacing w:val="8"/>
          <w:kern w:val="0"/>
          <w:sz w:val="32"/>
          <w:szCs w:val="32"/>
          <w:u w:color="FFFFFF" w:themeColor="background1"/>
          <w:shd w:val="clear" w:color="auto" w:fill="auto"/>
          <w:lang w:val="en-US" w:eastAsia="zh-CN" w:bidi="ar"/>
        </w:rPr>
      </w:pPr>
      <w:r>
        <w:rPr>
          <w:rFonts w:hint="eastAsia" w:ascii="仿宋_GB2312" w:hAnsi="仿宋_GB2312" w:eastAsia="仿宋_GB2312" w:cs="仿宋_GB2312"/>
          <w:b w:val="0"/>
          <w:i w:val="0"/>
          <w:caps w:val="0"/>
          <w:color w:val="auto"/>
          <w:spacing w:val="8"/>
          <w:kern w:val="0"/>
          <w:sz w:val="32"/>
          <w:szCs w:val="32"/>
          <w:u w:color="FFFFFF" w:themeColor="background1"/>
          <w:shd w:val="clear" w:color="auto" w:fill="auto"/>
          <w:lang w:val="en-US" w:eastAsia="zh-CN" w:bidi="ar"/>
        </w:rPr>
        <w:t>(一)严格执行收费公示制度，收费项目和标准应在办学场所、网站等显著位置公示，并于培训服务前向学员明示</w:t>
      </w:r>
      <w:r>
        <w:rPr>
          <w:rFonts w:hint="default" w:ascii="仿宋_GB2312" w:hAnsi="仿宋_GB2312" w:eastAsia="仿宋_GB2312" w:cs="仿宋_GB2312"/>
          <w:b w:val="0"/>
          <w:i w:val="0"/>
          <w:caps w:val="0"/>
          <w:color w:val="auto"/>
          <w:spacing w:val="8"/>
          <w:kern w:val="0"/>
          <w:sz w:val="32"/>
          <w:szCs w:val="32"/>
          <w:u w:color="FFFFFF" w:themeColor="background1"/>
          <w:shd w:val="clear" w:color="auto" w:fill="auto"/>
          <w:lang w:eastAsia="zh-CN" w:bidi="ar"/>
        </w:rPr>
        <w:t>。</w:t>
      </w:r>
      <w:r>
        <w:rPr>
          <w:rFonts w:hint="eastAsia" w:ascii="仿宋_GB2312" w:hAnsi="仿宋_GB2312" w:eastAsia="仿宋_GB2312" w:cs="仿宋_GB2312"/>
          <w:b w:val="0"/>
          <w:i w:val="0"/>
          <w:caps w:val="0"/>
          <w:color w:val="auto"/>
          <w:spacing w:val="8"/>
          <w:kern w:val="0"/>
          <w:sz w:val="32"/>
          <w:szCs w:val="32"/>
          <w:u w:color="FFFFFF" w:themeColor="background1"/>
          <w:shd w:val="clear" w:color="auto" w:fill="auto"/>
          <w:lang w:val="en-US" w:eastAsia="zh-CN" w:bidi="ar"/>
        </w:rPr>
        <w:t>不得一次性收取时间跨度超过3个月的费用；按课时收费的，不得一次性收取超过60课时的费用且不超过3个月。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200"/>
        <w:textAlignment w:val="auto"/>
        <w:rPr>
          <w:rFonts w:hint="eastAsia" w:ascii="仿宋_GB2312" w:hAnsi="仿宋_GB2312" w:eastAsia="仿宋_GB2312" w:cs="仿宋_GB2312"/>
          <w:b w:val="0"/>
          <w:i w:val="0"/>
          <w:caps w:val="0"/>
          <w:color w:val="auto"/>
          <w:spacing w:val="8"/>
          <w:kern w:val="0"/>
          <w:sz w:val="32"/>
          <w:szCs w:val="32"/>
          <w:u w:color="FFFFFF" w:themeColor="background1"/>
          <w:shd w:val="clear" w:color="auto" w:fill="auto"/>
          <w:lang w:val="en-US" w:eastAsia="zh-CN" w:bidi="ar"/>
        </w:rPr>
      </w:pPr>
      <w:r>
        <w:rPr>
          <w:rFonts w:hint="eastAsia" w:ascii="仿宋_GB2312" w:hAnsi="仿宋_GB2312" w:eastAsia="仿宋_GB2312" w:cs="仿宋_GB2312"/>
          <w:b w:val="0"/>
          <w:i w:val="0"/>
          <w:caps w:val="0"/>
          <w:color w:val="auto"/>
          <w:spacing w:val="8"/>
          <w:kern w:val="0"/>
          <w:sz w:val="32"/>
          <w:szCs w:val="32"/>
          <w:u w:color="FFFFFF" w:themeColor="background1"/>
          <w:shd w:val="clear" w:color="auto" w:fill="auto"/>
          <w:lang w:val="en-US" w:eastAsia="zh-CN" w:bidi="ar"/>
        </w:rPr>
        <w:t>（二）不得使用培训贷方式</w:t>
      </w:r>
      <w:r>
        <w:rPr>
          <w:rFonts w:hint="default" w:ascii="仿宋_GB2312" w:hAnsi="仿宋_GB2312" w:eastAsia="仿宋_GB2312" w:cs="仿宋_GB2312"/>
          <w:b w:val="0"/>
          <w:i w:val="0"/>
          <w:caps w:val="0"/>
          <w:color w:val="auto"/>
          <w:spacing w:val="8"/>
          <w:kern w:val="0"/>
          <w:sz w:val="32"/>
          <w:szCs w:val="32"/>
          <w:u w:color="FFFFFF" w:themeColor="background1"/>
          <w:shd w:val="clear" w:color="auto" w:fill="auto"/>
          <w:lang w:eastAsia="zh-CN" w:bidi="ar"/>
        </w:rPr>
        <w:t>收取</w:t>
      </w:r>
      <w:r>
        <w:rPr>
          <w:rFonts w:hint="eastAsia" w:ascii="仿宋_GB2312" w:hAnsi="仿宋_GB2312" w:eastAsia="仿宋_GB2312" w:cs="仿宋_GB2312"/>
          <w:b w:val="0"/>
          <w:i w:val="0"/>
          <w:caps w:val="0"/>
          <w:color w:val="auto"/>
          <w:spacing w:val="8"/>
          <w:kern w:val="0"/>
          <w:sz w:val="32"/>
          <w:szCs w:val="32"/>
          <w:u w:color="FFFFFF" w:themeColor="background1"/>
          <w:shd w:val="clear" w:color="auto" w:fill="auto"/>
          <w:lang w:val="en-US" w:eastAsia="zh-CN" w:bidi="ar"/>
        </w:rPr>
        <w:t>培训费用</w:t>
      </w:r>
      <w:r>
        <w:rPr>
          <w:rFonts w:hint="default" w:ascii="仿宋_GB2312" w:hAnsi="仿宋_GB2312" w:eastAsia="仿宋_GB2312" w:cs="仿宋_GB2312"/>
          <w:b w:val="0"/>
          <w:i w:val="0"/>
          <w:caps w:val="0"/>
          <w:color w:val="auto"/>
          <w:spacing w:val="8"/>
          <w:kern w:val="0"/>
          <w:sz w:val="32"/>
          <w:szCs w:val="32"/>
          <w:u w:color="FFFFFF" w:themeColor="background1"/>
          <w:shd w:val="clear" w:color="auto" w:fill="auto"/>
          <w:lang w:eastAsia="zh-CN" w:bidi="ar"/>
        </w:rPr>
        <w:t>，</w:t>
      </w:r>
      <w:r>
        <w:rPr>
          <w:rFonts w:hint="eastAsia" w:ascii="仿宋_GB2312" w:hAnsi="仿宋_GB2312" w:eastAsia="仿宋_GB2312" w:cs="仿宋_GB2312"/>
          <w:b w:val="0"/>
          <w:i w:val="0"/>
          <w:caps w:val="0"/>
          <w:color w:val="auto"/>
          <w:spacing w:val="8"/>
          <w:kern w:val="0"/>
          <w:sz w:val="32"/>
          <w:szCs w:val="32"/>
          <w:u w:color="FFFFFF" w:themeColor="background1"/>
          <w:shd w:val="clear" w:color="auto" w:fill="auto"/>
          <w:lang w:val="en-US" w:eastAsia="zh-CN" w:bidi="ar"/>
        </w:rPr>
        <w:t>不得强制、诱导学员使用消费贷款，收取培训费用时不得捆绑贷款、保险等金融产品或者服务。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200"/>
        <w:textAlignment w:val="auto"/>
        <w:rPr>
          <w:rFonts w:hint="eastAsia" w:ascii="仿宋_GB2312" w:hAnsi="仿宋_GB2312" w:eastAsia="仿宋_GB2312" w:cs="仿宋_GB2312"/>
          <w:b w:val="0"/>
          <w:i w:val="0"/>
          <w:caps w:val="0"/>
          <w:color w:val="auto"/>
          <w:spacing w:val="8"/>
          <w:kern w:val="0"/>
          <w:sz w:val="32"/>
          <w:szCs w:val="32"/>
          <w:u w:color="FFFFFF" w:themeColor="background1"/>
          <w:shd w:val="clear" w:color="auto" w:fill="auto"/>
          <w:lang w:val="en-US" w:eastAsia="zh-CN" w:bidi="ar"/>
        </w:rPr>
      </w:pPr>
      <w:r>
        <w:rPr>
          <w:rFonts w:hint="eastAsia" w:ascii="仿宋_GB2312" w:hAnsi="仿宋_GB2312" w:eastAsia="仿宋_GB2312" w:cs="仿宋_GB2312"/>
          <w:b w:val="0"/>
          <w:i w:val="0"/>
          <w:caps w:val="0"/>
          <w:color w:val="auto"/>
          <w:spacing w:val="8"/>
          <w:kern w:val="0"/>
          <w:sz w:val="32"/>
          <w:szCs w:val="32"/>
          <w:u w:color="FFFFFF" w:themeColor="background1"/>
          <w:shd w:val="clear" w:color="auto" w:fill="auto"/>
          <w:lang w:val="en-US" w:eastAsia="zh-CN" w:bidi="ar"/>
        </w:rPr>
        <w:t>（三）依法履行纳税义务，按照国家有关规定开具发票，开具发票时发票内容应按照实际销售情况如实开具，不得填开与实际销售情况不符的内容，不得以收款收据等“白条”替代收付款凭证。</w:t>
      </w:r>
    </w:p>
    <w:p>
      <w:pPr>
        <w:keepNext w:val="0"/>
        <w:keepLines w:val="0"/>
        <w:pageBreakBefore w:val="0"/>
        <w:numPr>
          <w:ilvl w:val="0"/>
          <w:numId w:val="0"/>
        </w:numPr>
        <w:kinsoku/>
        <w:wordWrap/>
        <w:topLinePunct w:val="0"/>
        <w:autoSpaceDE/>
        <w:autoSpaceDN/>
        <w:bidi w:val="0"/>
        <w:adjustRightInd/>
        <w:snapToGrid/>
        <w:spacing w:line="560" w:lineRule="exact"/>
        <w:ind w:firstLine="672" w:firstLineChars="200"/>
        <w:textAlignment w:val="auto"/>
        <w:rPr>
          <w:rFonts w:hint="eastAsia" w:ascii="仿宋_GB2312" w:hAnsi="仿宋_GB2312" w:eastAsia="仿宋_GB2312" w:cs="仿宋_GB2312"/>
          <w:color w:val="auto"/>
          <w:spacing w:val="8"/>
          <w:sz w:val="32"/>
          <w:szCs w:val="32"/>
          <w:u w:color="FFFFFF" w:themeColor="background1"/>
          <w:shd w:val="clear" w:color="auto" w:fill="auto"/>
          <w:lang w:val="en-US" w:eastAsia="zh-CN"/>
        </w:rPr>
      </w:pPr>
      <w:r>
        <w:rPr>
          <w:rFonts w:hint="eastAsia" w:ascii="黑体" w:hAnsi="黑体" w:eastAsia="黑体" w:cs="黑体"/>
          <w:b w:val="0"/>
          <w:i w:val="0"/>
          <w:caps w:val="0"/>
          <w:color w:val="auto"/>
          <w:spacing w:val="8"/>
          <w:sz w:val="32"/>
          <w:szCs w:val="32"/>
          <w:u w:color="FFFFFF" w:themeColor="background1"/>
          <w:shd w:val="clear" w:color="auto" w:fill="auto"/>
          <w:lang w:val="en-US" w:eastAsia="zh-CN"/>
        </w:rPr>
        <w:t>第二十四条</w:t>
      </w:r>
      <w:r>
        <w:rPr>
          <w:rFonts w:hint="eastAsia" w:ascii="仿宋_GB2312" w:hAnsi="仿宋_GB2312" w:eastAsia="仿宋_GB2312" w:cs="仿宋_GB2312"/>
          <w:b w:val="0"/>
          <w:i w:val="0"/>
          <w:caps w:val="0"/>
          <w:color w:val="auto"/>
          <w:spacing w:val="8"/>
          <w:kern w:val="0"/>
          <w:sz w:val="32"/>
          <w:szCs w:val="32"/>
          <w:u w:color="FFFFFF" w:themeColor="background1"/>
          <w:shd w:val="clear" w:color="auto" w:fill="auto"/>
          <w:lang w:val="en-US" w:eastAsia="zh-CN" w:bidi="ar"/>
        </w:rPr>
        <w:t xml:space="preserve"> 文化艺术类校外培训机构收费应落实教育厅等九部门印发的关于《河南省校外培训机构预收费资金监管暂行规定》的工作要求，按照属地监管原则全额纳入预收费监管，结合</w:t>
      </w:r>
      <w:r>
        <w:rPr>
          <w:rFonts w:hint="eastAsia" w:ascii="仿宋_GB2312" w:hAnsi="仿宋_GB2312" w:eastAsia="仿宋_GB2312" w:cs="仿宋_GB2312"/>
          <w:b w:val="0"/>
          <w:i w:val="0"/>
          <w:caps w:val="0"/>
          <w:color w:val="auto"/>
          <w:spacing w:val="8"/>
          <w:sz w:val="32"/>
          <w:szCs w:val="32"/>
          <w:u w:color="FFFFFF" w:themeColor="background1"/>
          <w:shd w:val="clear" w:color="auto" w:fill="auto"/>
          <w:lang w:val="en-US" w:eastAsia="zh-CN"/>
        </w:rPr>
        <w:t>实际采取银行托管、风险保证金的方式，对预收费进行风险管控。</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color w:val="auto"/>
          <w:sz w:val="32"/>
          <w:szCs w:val="32"/>
          <w:u w:color="FFFFFF" w:themeColor="background1"/>
          <w:shd w:val="clear" w:color="auto" w:fill="auto"/>
          <w:lang w:val="en-US" w:eastAsia="zh-CN"/>
        </w:rPr>
      </w:pPr>
      <w:r>
        <w:rPr>
          <w:rFonts w:hint="eastAsia" w:ascii="黑体" w:hAnsi="黑体" w:eastAsia="黑体" w:cs="黑体"/>
          <w:color w:val="auto"/>
          <w:sz w:val="32"/>
          <w:szCs w:val="32"/>
          <w:u w:color="FFFFFF" w:themeColor="background1"/>
          <w:shd w:val="clear" w:color="auto" w:fill="auto"/>
          <w:lang w:val="en-US" w:eastAsia="zh-CN"/>
        </w:rPr>
        <w:t>第</w:t>
      </w:r>
      <w:r>
        <w:rPr>
          <w:rFonts w:hint="default" w:ascii="黑体" w:hAnsi="黑体" w:eastAsia="黑体" w:cs="黑体"/>
          <w:color w:val="auto"/>
          <w:sz w:val="32"/>
          <w:szCs w:val="32"/>
          <w:u w:color="FFFFFF" w:themeColor="background1"/>
          <w:shd w:val="clear" w:color="auto" w:fill="auto"/>
          <w:lang w:eastAsia="zh-CN"/>
        </w:rPr>
        <w:t>六</w:t>
      </w:r>
      <w:r>
        <w:rPr>
          <w:rFonts w:hint="eastAsia" w:ascii="黑体" w:hAnsi="黑体" w:eastAsia="黑体" w:cs="黑体"/>
          <w:color w:val="auto"/>
          <w:sz w:val="32"/>
          <w:szCs w:val="32"/>
          <w:u w:color="FFFFFF" w:themeColor="background1"/>
          <w:shd w:val="clear" w:color="auto" w:fill="auto"/>
          <w:lang w:val="en-US" w:eastAsia="zh-CN"/>
        </w:rPr>
        <w:t>章 附  则</w:t>
      </w:r>
    </w:p>
    <w:p>
      <w:pPr>
        <w:keepNext w:val="0"/>
        <w:keepLines w:val="0"/>
        <w:pageBreakBefore w:val="0"/>
        <w:kinsoku/>
        <w:wordWrap/>
        <w:topLinePunct w:val="0"/>
        <w:autoSpaceDE/>
        <w:autoSpaceDN/>
        <w:bidi w:val="0"/>
        <w:adjustRightInd/>
        <w:snapToGrid/>
        <w:spacing w:line="560" w:lineRule="exact"/>
        <w:ind w:firstLine="672" w:firstLineChars="200"/>
        <w:jc w:val="both"/>
        <w:textAlignment w:val="auto"/>
        <w:rPr>
          <w:rFonts w:hint="eastAsia" w:ascii="仿宋_GB2312" w:hAnsi="仿宋_GB2312" w:eastAsia="仿宋_GB2312" w:cs="仿宋_GB2312"/>
          <w:color w:val="auto"/>
          <w:sz w:val="32"/>
          <w:szCs w:val="32"/>
          <w:u w:color="FFFFFF" w:themeColor="background1"/>
          <w:shd w:val="clear" w:color="auto" w:fill="auto"/>
        </w:rPr>
      </w:pPr>
      <w:r>
        <w:rPr>
          <w:rFonts w:hint="eastAsia" w:ascii="黑体" w:hAnsi="黑体" w:eastAsia="黑体" w:cs="黑体"/>
          <w:color w:val="auto"/>
          <w:spacing w:val="8"/>
          <w:sz w:val="32"/>
          <w:szCs w:val="32"/>
          <w:u w:color="FFFFFF" w:themeColor="background1"/>
          <w:shd w:val="clear" w:color="auto" w:fill="auto"/>
        </w:rPr>
        <w:t>第二十</w:t>
      </w:r>
      <w:r>
        <w:rPr>
          <w:rFonts w:hint="eastAsia" w:ascii="黑体" w:hAnsi="黑体" w:eastAsia="黑体" w:cs="黑体"/>
          <w:color w:val="auto"/>
          <w:spacing w:val="8"/>
          <w:sz w:val="32"/>
          <w:szCs w:val="32"/>
          <w:u w:color="FFFFFF" w:themeColor="background1"/>
          <w:shd w:val="clear" w:color="auto" w:fill="auto"/>
          <w:lang w:eastAsia="zh-CN"/>
        </w:rPr>
        <w:t>五</w:t>
      </w:r>
      <w:r>
        <w:rPr>
          <w:rFonts w:hint="eastAsia" w:ascii="黑体" w:hAnsi="黑体" w:eastAsia="黑体" w:cs="黑体"/>
          <w:color w:val="auto"/>
          <w:spacing w:val="8"/>
          <w:sz w:val="32"/>
          <w:szCs w:val="32"/>
          <w:u w:color="FFFFFF" w:themeColor="background1"/>
          <w:shd w:val="clear" w:color="auto" w:fill="auto"/>
        </w:rPr>
        <w:t>条</w:t>
      </w:r>
      <w:r>
        <w:rPr>
          <w:rFonts w:hint="eastAsia" w:ascii="仿宋_GB2312" w:hAnsi="仿宋_GB2312" w:eastAsia="仿宋_GB2312" w:cs="仿宋_GB2312"/>
          <w:color w:val="auto"/>
          <w:spacing w:val="8"/>
          <w:sz w:val="32"/>
          <w:szCs w:val="32"/>
          <w:u w:color="FFFFFF" w:themeColor="background1"/>
          <w:shd w:val="clear" w:color="auto" w:fill="auto"/>
        </w:rPr>
        <w:t xml:space="preserve"> </w:t>
      </w:r>
      <w:r>
        <w:rPr>
          <w:rFonts w:hint="eastAsia" w:ascii="仿宋_GB2312" w:hAnsi="仿宋_GB2312" w:eastAsia="仿宋_GB2312" w:cs="仿宋_GB2312"/>
          <w:color w:val="auto"/>
          <w:sz w:val="32"/>
          <w:szCs w:val="32"/>
          <w:u w:color="FFFFFF" w:themeColor="background1"/>
          <w:shd w:val="clear" w:color="auto" w:fill="auto"/>
        </w:rPr>
        <w:t>面向普通高中</w:t>
      </w:r>
      <w:r>
        <w:rPr>
          <w:rFonts w:hint="eastAsia" w:ascii="仿宋_GB2312" w:hAnsi="仿宋_GB2312" w:eastAsia="仿宋_GB2312" w:cs="仿宋_GB2312"/>
          <w:color w:val="auto"/>
          <w:sz w:val="32"/>
          <w:szCs w:val="32"/>
          <w:u w:color="FFFFFF" w:themeColor="background1"/>
          <w:shd w:val="clear" w:color="auto" w:fill="auto"/>
          <w:lang w:eastAsia="zh-CN"/>
        </w:rPr>
        <w:t>阶段</w:t>
      </w:r>
      <w:r>
        <w:rPr>
          <w:rFonts w:hint="eastAsia" w:ascii="仿宋_GB2312" w:hAnsi="仿宋_GB2312" w:eastAsia="仿宋_GB2312" w:cs="仿宋_GB2312"/>
          <w:color w:val="auto"/>
          <w:sz w:val="32"/>
          <w:szCs w:val="32"/>
          <w:u w:color="FFFFFF" w:themeColor="background1"/>
          <w:shd w:val="clear" w:color="auto" w:fill="auto"/>
        </w:rPr>
        <w:t>学生</w:t>
      </w:r>
      <w:r>
        <w:rPr>
          <w:rFonts w:hint="eastAsia" w:ascii="仿宋_GB2312" w:hAnsi="仿宋_GB2312" w:eastAsia="仿宋_GB2312" w:cs="仿宋_GB2312"/>
          <w:color w:val="auto"/>
          <w:sz w:val="32"/>
          <w:szCs w:val="32"/>
          <w:u w:color="FFFFFF" w:themeColor="background1"/>
          <w:shd w:val="clear" w:color="auto" w:fill="auto"/>
          <w:lang w:eastAsia="zh-CN"/>
        </w:rPr>
        <w:t>和</w:t>
      </w:r>
      <w:r>
        <w:rPr>
          <w:rFonts w:hint="eastAsia" w:ascii="仿宋_GB2312" w:hAnsi="仿宋_GB2312" w:eastAsia="仿宋_GB2312" w:cs="仿宋_GB2312"/>
          <w:color w:val="auto"/>
          <w:sz w:val="32"/>
          <w:szCs w:val="32"/>
          <w:u w:color="FFFFFF" w:themeColor="background1"/>
          <w:shd w:val="clear" w:color="auto" w:fill="auto"/>
          <w:lang w:val="en-US" w:eastAsia="zh-CN"/>
        </w:rPr>
        <w:t>现存证照齐全的面向3-6岁学龄前儿童的文化艺术类校外培训机构</w:t>
      </w:r>
      <w:r>
        <w:rPr>
          <w:rFonts w:hint="eastAsia" w:ascii="仿宋_GB2312" w:hAnsi="仿宋_GB2312" w:eastAsia="仿宋_GB2312" w:cs="仿宋_GB2312"/>
          <w:color w:val="auto"/>
          <w:sz w:val="32"/>
          <w:szCs w:val="32"/>
          <w:u w:color="FFFFFF" w:themeColor="background1"/>
          <w:shd w:val="clear" w:color="auto" w:fill="auto"/>
          <w:lang w:eastAsia="zh-CN"/>
        </w:rPr>
        <w:t>的设置和管理，参照</w:t>
      </w:r>
      <w:r>
        <w:rPr>
          <w:rFonts w:hint="eastAsia" w:ascii="仿宋_GB2312" w:hAnsi="仿宋_GB2312" w:eastAsia="仿宋_GB2312" w:cs="仿宋_GB2312"/>
          <w:color w:val="auto"/>
          <w:sz w:val="32"/>
          <w:szCs w:val="32"/>
          <w:u w:color="FFFFFF" w:themeColor="background1"/>
          <w:shd w:val="clear" w:color="auto" w:fill="auto"/>
        </w:rPr>
        <w:t>本</w:t>
      </w:r>
      <w:r>
        <w:rPr>
          <w:rFonts w:hint="eastAsia" w:ascii="仿宋_GB2312" w:hAnsi="仿宋_GB2312" w:eastAsia="仿宋_GB2312" w:cs="仿宋_GB2312"/>
          <w:color w:val="auto"/>
          <w:sz w:val="32"/>
          <w:szCs w:val="32"/>
          <w:u w:color="FFFFFF" w:themeColor="background1"/>
          <w:shd w:val="clear" w:color="auto" w:fill="auto"/>
          <w:lang w:eastAsia="zh-CN"/>
        </w:rPr>
        <w:t>指南</w:t>
      </w:r>
      <w:r>
        <w:rPr>
          <w:rFonts w:hint="eastAsia" w:ascii="仿宋_GB2312" w:hAnsi="仿宋_GB2312" w:eastAsia="仿宋_GB2312" w:cs="仿宋_GB2312"/>
          <w:color w:val="auto"/>
          <w:sz w:val="32"/>
          <w:szCs w:val="32"/>
          <w:u w:color="FFFFFF" w:themeColor="background1"/>
          <w:shd w:val="clear" w:color="auto" w:fill="auto"/>
        </w:rPr>
        <w:t>执行。</w:t>
      </w:r>
      <w:r>
        <w:rPr>
          <w:rFonts w:hint="eastAsia" w:ascii="仿宋_GB2312" w:hAnsi="仿宋_GB2312" w:eastAsia="仿宋_GB2312" w:cs="仿宋_GB2312"/>
          <w:color w:val="auto"/>
          <w:sz w:val="32"/>
          <w:szCs w:val="32"/>
          <w:u w:color="FFFFFF" w:themeColor="background1"/>
          <w:shd w:val="clear" w:color="auto" w:fill="auto"/>
          <w:lang w:eastAsia="zh-CN"/>
        </w:rPr>
        <w:t>不得开展面向学龄前儿童的线上培训，</w:t>
      </w:r>
      <w:r>
        <w:rPr>
          <w:rFonts w:hint="eastAsia" w:ascii="仿宋_GB2312" w:hAnsi="仿宋_GB2312" w:eastAsia="仿宋_GB2312" w:cs="仿宋_GB2312"/>
          <w:color w:val="auto"/>
          <w:sz w:val="32"/>
          <w:szCs w:val="32"/>
          <w:u w:color="FFFFFF" w:themeColor="background1"/>
          <w:shd w:val="clear" w:color="auto" w:fill="auto"/>
          <w:lang w:val="en-US" w:eastAsia="zh-CN"/>
        </w:rPr>
        <w:t>不再</w:t>
      </w:r>
      <w:r>
        <w:rPr>
          <w:rFonts w:hint="eastAsia" w:ascii="仿宋_GB2312" w:hAnsi="仿宋_GB2312" w:eastAsia="仿宋_GB2312" w:cs="仿宋_GB2312"/>
          <w:color w:val="auto"/>
          <w:sz w:val="32"/>
          <w:szCs w:val="32"/>
          <w:u w:val="none" w:color="FFFFFF" w:themeColor="background1"/>
          <w:shd w:val="clear" w:color="auto" w:fill="auto"/>
          <w:lang w:val="en-US" w:eastAsia="zh-CN"/>
        </w:rPr>
        <w:t>新审核</w:t>
      </w:r>
      <w:r>
        <w:rPr>
          <w:rFonts w:hint="eastAsia" w:ascii="仿宋_GB2312" w:hAnsi="仿宋_GB2312" w:eastAsia="仿宋_GB2312" w:cs="仿宋_GB2312"/>
          <w:color w:val="auto"/>
          <w:sz w:val="32"/>
          <w:szCs w:val="32"/>
          <w:u w:color="FFFFFF" w:themeColor="background1"/>
          <w:shd w:val="clear" w:color="auto" w:fill="auto"/>
          <w:lang w:val="en-US" w:eastAsia="zh-CN"/>
        </w:rPr>
        <w:t>面向</w:t>
      </w:r>
      <w:r>
        <w:rPr>
          <w:rFonts w:hint="eastAsia" w:ascii="仿宋_GB2312" w:hAnsi="仿宋_GB2312" w:eastAsia="仿宋_GB2312" w:cs="仿宋_GB2312"/>
          <w:color w:val="auto"/>
          <w:sz w:val="32"/>
          <w:szCs w:val="32"/>
          <w:u w:color="FFFFFF" w:themeColor="background1"/>
          <w:shd w:val="clear" w:color="auto" w:fill="auto"/>
        </w:rPr>
        <w:t>3至6岁学</w:t>
      </w:r>
      <w:r>
        <w:rPr>
          <w:rFonts w:hint="eastAsia" w:ascii="仿宋_GB2312" w:hAnsi="仿宋_GB2312" w:eastAsia="仿宋_GB2312" w:cs="仿宋_GB2312"/>
          <w:color w:val="auto"/>
          <w:sz w:val="32"/>
          <w:szCs w:val="32"/>
          <w:u w:color="FFFFFF" w:themeColor="background1"/>
          <w:shd w:val="clear" w:color="auto" w:fill="auto"/>
          <w:lang w:val="en-US" w:eastAsia="zh-CN"/>
        </w:rPr>
        <w:t>龄前</w:t>
      </w:r>
      <w:r>
        <w:rPr>
          <w:rFonts w:hint="eastAsia" w:ascii="仿宋_GB2312" w:hAnsi="仿宋_GB2312" w:eastAsia="仿宋_GB2312" w:cs="仿宋_GB2312"/>
          <w:color w:val="auto"/>
          <w:sz w:val="32"/>
          <w:szCs w:val="32"/>
          <w:u w:color="FFFFFF" w:themeColor="background1"/>
          <w:shd w:val="clear" w:color="auto" w:fill="auto"/>
        </w:rPr>
        <w:t>儿童</w:t>
      </w:r>
      <w:r>
        <w:rPr>
          <w:rFonts w:hint="eastAsia" w:ascii="仿宋_GB2312" w:hAnsi="仿宋_GB2312" w:eastAsia="仿宋_GB2312" w:cs="仿宋_GB2312"/>
          <w:color w:val="auto"/>
          <w:sz w:val="32"/>
          <w:szCs w:val="32"/>
          <w:u w:color="FFFFFF" w:themeColor="background1"/>
          <w:shd w:val="clear" w:color="auto" w:fill="auto"/>
          <w:lang w:val="en-US" w:eastAsia="zh-CN"/>
        </w:rPr>
        <w:t>的文化艺术类校外培训机构</w:t>
      </w:r>
      <w:r>
        <w:rPr>
          <w:rFonts w:hint="eastAsia" w:ascii="仿宋_GB2312" w:hAnsi="仿宋_GB2312" w:eastAsia="仿宋_GB2312" w:cs="仿宋_GB2312"/>
          <w:color w:val="auto"/>
          <w:sz w:val="32"/>
          <w:szCs w:val="32"/>
          <w:u w:color="FFFFFF" w:themeColor="background1"/>
          <w:shd w:val="clear" w:color="auto" w:fill="auto"/>
        </w:rPr>
        <w:t>。</w:t>
      </w:r>
    </w:p>
    <w:p>
      <w:pPr>
        <w:pStyle w:val="9"/>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72" w:firstLineChars="200"/>
        <w:jc w:val="both"/>
        <w:textAlignment w:val="auto"/>
        <w:rPr>
          <w:rFonts w:hint="eastAsia" w:ascii="仿宋_GB2312" w:hAnsi="仿宋_GB2312" w:eastAsia="仿宋_GB2312" w:cs="仿宋_GB2312"/>
          <w:sz w:val="32"/>
          <w:szCs w:val="32"/>
          <w:u w:color="FFFFFF" w:themeColor="background1"/>
          <w:lang w:val="en-US" w:eastAsia="zh-CN"/>
        </w:rPr>
      </w:pPr>
      <w:r>
        <w:rPr>
          <w:rFonts w:hint="eastAsia" w:ascii="黑体" w:hAnsi="黑体" w:eastAsia="黑体" w:cs="黑体"/>
          <w:color w:val="auto"/>
          <w:spacing w:val="8"/>
          <w:sz w:val="32"/>
          <w:szCs w:val="32"/>
          <w:u w:color="FFFFFF" w:themeColor="background1"/>
          <w:shd w:val="clear" w:color="auto" w:fill="auto"/>
        </w:rPr>
        <w:t>第二十</w:t>
      </w:r>
      <w:r>
        <w:rPr>
          <w:rFonts w:hint="default" w:ascii="黑体" w:hAnsi="黑体" w:eastAsia="黑体" w:cs="黑体"/>
          <w:color w:val="auto"/>
          <w:spacing w:val="8"/>
          <w:sz w:val="32"/>
          <w:szCs w:val="32"/>
          <w:u w:color="FFFFFF" w:themeColor="background1"/>
          <w:shd w:val="clear" w:color="auto" w:fill="auto"/>
        </w:rPr>
        <w:t>六</w:t>
      </w:r>
      <w:r>
        <w:rPr>
          <w:rFonts w:hint="eastAsia" w:ascii="黑体" w:hAnsi="黑体" w:eastAsia="黑体" w:cs="黑体"/>
          <w:color w:val="auto"/>
          <w:spacing w:val="8"/>
          <w:sz w:val="32"/>
          <w:szCs w:val="32"/>
          <w:u w:color="FFFFFF" w:themeColor="background1"/>
          <w:shd w:val="clear" w:color="auto" w:fill="auto"/>
        </w:rPr>
        <w:t>条</w:t>
      </w:r>
      <w:r>
        <w:rPr>
          <w:rFonts w:hint="eastAsia" w:ascii="仿宋_GB2312" w:hAnsi="仿宋_GB2312" w:eastAsia="仿宋_GB2312" w:cs="仿宋_GB2312"/>
          <w:color w:val="auto"/>
          <w:spacing w:val="8"/>
          <w:sz w:val="32"/>
          <w:szCs w:val="32"/>
          <w:u w:color="FFFFFF" w:themeColor="background1"/>
          <w:shd w:val="clear" w:color="auto" w:fill="auto"/>
        </w:rPr>
        <w:t xml:space="preserve"> </w:t>
      </w:r>
      <w:r>
        <w:rPr>
          <w:rFonts w:hint="eastAsia" w:ascii="仿宋_GB2312" w:hAnsi="仿宋_GB2312" w:eastAsia="仿宋_GB2312" w:cs="仿宋_GB2312"/>
          <w:sz w:val="32"/>
          <w:szCs w:val="32"/>
          <w:u w:color="FFFFFF" w:themeColor="background1"/>
          <w:lang w:val="en-US" w:eastAsia="zh-CN"/>
        </w:rPr>
        <w:t>本指南自印发之日起实施。国家法律、法规和规章另有规定的，从其规定。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color="FFFFFF" w:themeColor="background1"/>
          <w:lang w:val="en-US" w:eastAsia="zh-CN"/>
        </w:rPr>
      </w:pPr>
      <w:r>
        <w:rPr>
          <w:rFonts w:hint="eastAsia" w:ascii="仿宋_GB2312" w:hAnsi="仿宋_GB2312" w:eastAsia="仿宋_GB2312" w:cs="仿宋_GB2312"/>
          <w:sz w:val="32"/>
          <w:szCs w:val="32"/>
          <w:u w:color="FFFFFF" w:themeColor="background1"/>
          <w:lang w:val="en-US" w:eastAsia="zh-CN"/>
        </w:rPr>
        <w:t>本指南实施前已设立的文化艺术类校外培训机构，按本指南要求半年内重新完成审核登记。</w:t>
      </w:r>
    </w:p>
    <w:p>
      <w:pPr>
        <w:pStyle w:val="9"/>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sz w:val="32"/>
          <w:szCs w:val="32"/>
          <w:u w:color="FFFFFF" w:themeColor="background1"/>
          <w:lang w:val="en-US" w:eastAsia="zh-CN"/>
        </w:rPr>
      </w:pPr>
      <w:r>
        <w:rPr>
          <w:rFonts w:hint="eastAsia"/>
          <w:u w:color="FFFFFF" w:themeColor="background1"/>
          <w:lang w:val="en-US" w:eastAsia="zh-CN"/>
        </w:rPr>
        <w:t xml:space="preserve">     </w:t>
      </w:r>
      <w:r>
        <w:rPr>
          <w:rFonts w:hint="eastAsia" w:ascii="仿宋_GB2312" w:hAnsi="仿宋_GB2312" w:eastAsia="仿宋_GB2312" w:cs="仿宋_GB2312"/>
          <w:sz w:val="32"/>
          <w:szCs w:val="32"/>
          <w:u w:color="FFFFFF" w:themeColor="background1"/>
          <w:lang w:val="en-US" w:eastAsia="zh-CN"/>
        </w:rPr>
        <w:t xml:space="preserve"> 本指南最终解释权归河南省文化和旅游厅</w:t>
      </w:r>
      <w:bookmarkStart w:id="0" w:name="_GoBack"/>
      <w:bookmarkEnd w:id="0"/>
      <w:r>
        <w:rPr>
          <w:rFonts w:hint="eastAsia" w:ascii="仿宋_GB2312" w:hAnsi="仿宋_GB2312" w:eastAsia="仿宋_GB2312" w:cs="仿宋_GB2312"/>
          <w:sz w:val="32"/>
          <w:szCs w:val="32"/>
          <w:u w:color="FFFFFF" w:themeColor="background1"/>
          <w:lang w:val="en-US" w:eastAsia="zh-CN"/>
        </w:rPr>
        <w:t>所有。</w:t>
      </w:r>
    </w:p>
    <w:p>
      <w:pPr>
        <w:pStyle w:val="9"/>
        <w:rPr>
          <w:rFonts w:hint="eastAsia" w:ascii="仿宋_GB2312" w:hAnsi="仿宋_GB2312" w:eastAsia="仿宋_GB2312" w:cs="仿宋_GB2312"/>
          <w:sz w:val="32"/>
          <w:szCs w:val="32"/>
          <w:u w:color="FFFFFF" w:themeColor="background1"/>
          <w:lang w:val="en-US" w:eastAsia="zh-CN"/>
        </w:rPr>
      </w:pPr>
      <w:r>
        <w:rPr>
          <w:rFonts w:hint="eastAsia" w:ascii="仿宋_GB2312" w:hAnsi="仿宋_GB2312" w:eastAsia="仿宋_GB2312" w:cs="仿宋_GB2312"/>
          <w:sz w:val="32"/>
          <w:szCs w:val="32"/>
          <w:u w:color="FFFFFF" w:themeColor="background1"/>
          <w:lang w:val="en-US" w:eastAsia="zh-CN"/>
        </w:rPr>
        <w:t xml:space="preserve">      </w:t>
      </w:r>
    </w:p>
    <w:p>
      <w:pPr>
        <w:pStyle w:val="9"/>
        <w:keepNext w:val="0"/>
        <w:keepLines w:val="0"/>
        <w:pageBreakBefore w:val="0"/>
        <w:widowControl w:val="0"/>
        <w:kinsoku/>
        <w:wordWrap/>
        <w:overflowPunct/>
        <w:topLinePunct w:val="0"/>
        <w:autoSpaceDE/>
        <w:autoSpaceDN/>
        <w:bidi w:val="0"/>
        <w:adjustRightInd/>
        <w:snapToGrid w:val="0"/>
        <w:spacing w:line="240" w:lineRule="atLeast"/>
        <w:ind w:firstLine="640"/>
        <w:textAlignment w:val="auto"/>
        <w:rPr>
          <w:rFonts w:hint="eastAsia" w:ascii="仿宋_GB2312" w:hAnsi="仿宋_GB2312" w:eastAsia="仿宋_GB2312" w:cs="仿宋_GB2312"/>
          <w:kern w:val="2"/>
          <w:sz w:val="32"/>
          <w:szCs w:val="32"/>
          <w:u w:color="FFFFFF" w:themeColor="background1"/>
          <w:lang w:val="en-US" w:eastAsia="zh-CN" w:bidi="ar-SA"/>
        </w:rPr>
      </w:pPr>
      <w:r>
        <w:rPr>
          <w:rFonts w:hint="eastAsia" w:ascii="仿宋_GB2312" w:hAnsi="仿宋_GB2312" w:eastAsia="仿宋_GB2312" w:cs="仿宋_GB2312"/>
          <w:kern w:val="2"/>
          <w:sz w:val="32"/>
          <w:szCs w:val="32"/>
          <w:u w:color="FFFFFF" w:themeColor="background1"/>
          <w:lang w:val="en-US" w:eastAsia="zh-CN" w:bidi="ar-SA"/>
        </w:rPr>
        <w:t>附件：1.河南省文化艺术类校外培训机构设立申请表</w:t>
      </w:r>
    </w:p>
    <w:p>
      <w:pPr>
        <w:pStyle w:val="9"/>
        <w:keepNext w:val="0"/>
        <w:keepLines w:val="0"/>
        <w:pageBreakBefore w:val="0"/>
        <w:widowControl w:val="0"/>
        <w:numPr>
          <w:ilvl w:val="0"/>
          <w:numId w:val="0"/>
        </w:numPr>
        <w:kinsoku/>
        <w:wordWrap/>
        <w:overflowPunct/>
        <w:topLinePunct w:val="0"/>
        <w:autoSpaceDE/>
        <w:autoSpaceDN/>
        <w:bidi w:val="0"/>
        <w:adjustRightInd/>
        <w:snapToGrid w:val="0"/>
        <w:spacing w:line="240" w:lineRule="atLeast"/>
        <w:ind w:left="1600" w:leftChars="0"/>
        <w:textAlignment w:val="auto"/>
        <w:rPr>
          <w:rFonts w:hint="eastAsia" w:ascii="仿宋_GB2312" w:hAnsi="仿宋_GB2312" w:eastAsia="仿宋_GB2312" w:cs="仿宋_GB2312"/>
          <w:kern w:val="2"/>
          <w:sz w:val="32"/>
          <w:szCs w:val="32"/>
          <w:u w:color="FFFFFF" w:themeColor="background1"/>
          <w:lang w:val="en-US" w:eastAsia="zh-CN" w:bidi="ar-SA"/>
        </w:rPr>
      </w:pPr>
      <w:r>
        <w:rPr>
          <w:rFonts w:hint="eastAsia" w:ascii="仿宋_GB2312" w:hAnsi="仿宋_GB2312" w:eastAsia="仿宋_GB2312" w:cs="仿宋_GB2312"/>
          <w:kern w:val="2"/>
          <w:sz w:val="32"/>
          <w:szCs w:val="32"/>
          <w:u w:color="FFFFFF" w:themeColor="background1"/>
          <w:lang w:val="en-US" w:eastAsia="zh-CN" w:bidi="ar-SA"/>
        </w:rPr>
        <w:t>2.河南省文化艺术类校外培训机构从业人员明细表</w:t>
      </w:r>
    </w:p>
    <w:p>
      <w:pPr>
        <w:pStyle w:val="9"/>
        <w:keepNext w:val="0"/>
        <w:keepLines w:val="0"/>
        <w:pageBreakBefore w:val="0"/>
        <w:widowControl w:val="0"/>
        <w:numPr>
          <w:ilvl w:val="0"/>
          <w:numId w:val="0"/>
        </w:numPr>
        <w:kinsoku/>
        <w:wordWrap/>
        <w:overflowPunct/>
        <w:topLinePunct w:val="0"/>
        <w:autoSpaceDE/>
        <w:autoSpaceDN/>
        <w:bidi w:val="0"/>
        <w:adjustRightInd/>
        <w:snapToGrid w:val="0"/>
        <w:spacing w:line="240" w:lineRule="atLeast"/>
        <w:ind w:left="1600" w:leftChars="0"/>
        <w:textAlignment w:val="auto"/>
        <w:rPr>
          <w:rFonts w:hint="default" w:ascii="仿宋_GB2312" w:hAnsi="仿宋_GB2312" w:eastAsia="仿宋_GB2312" w:cs="仿宋_GB2312"/>
          <w:kern w:val="2"/>
          <w:sz w:val="32"/>
          <w:szCs w:val="32"/>
          <w:u w:color="FFFFFF" w:themeColor="background1"/>
          <w:lang w:val="en-US" w:eastAsia="zh-CN" w:bidi="ar-SA"/>
        </w:rPr>
      </w:pPr>
      <w:r>
        <w:rPr>
          <w:rFonts w:hint="eastAsia" w:ascii="仿宋_GB2312" w:hAnsi="仿宋_GB2312" w:eastAsia="仿宋_GB2312" w:cs="仿宋_GB2312"/>
          <w:kern w:val="2"/>
          <w:sz w:val="32"/>
          <w:szCs w:val="32"/>
          <w:u w:color="FFFFFF" w:themeColor="background1"/>
          <w:lang w:val="en-US" w:eastAsia="zh-CN" w:bidi="ar-SA"/>
        </w:rPr>
        <w:t>3.河南省文化艺术类校外培训机构培训材料备案表</w:t>
      </w:r>
    </w:p>
    <w:p>
      <w:pPr>
        <w:pStyle w:val="9"/>
        <w:keepNext w:val="0"/>
        <w:keepLines w:val="0"/>
        <w:pageBreakBefore w:val="0"/>
        <w:widowControl w:val="0"/>
        <w:numPr>
          <w:ilvl w:val="0"/>
          <w:numId w:val="0"/>
        </w:numPr>
        <w:kinsoku/>
        <w:wordWrap/>
        <w:overflowPunct/>
        <w:topLinePunct w:val="0"/>
        <w:autoSpaceDE/>
        <w:autoSpaceDN/>
        <w:bidi w:val="0"/>
        <w:adjustRightInd/>
        <w:snapToGrid w:val="0"/>
        <w:spacing w:line="240" w:lineRule="atLeast"/>
        <w:ind w:left="1600" w:leftChars="0"/>
        <w:textAlignment w:val="auto"/>
        <w:rPr>
          <w:rFonts w:hint="default" w:ascii="仿宋_GB2312" w:hAnsi="仿宋_GB2312" w:eastAsia="仿宋_GB2312" w:cs="仿宋_GB2312"/>
          <w:kern w:val="2"/>
          <w:sz w:val="32"/>
          <w:szCs w:val="32"/>
          <w:u w:color="FFFFFF" w:themeColor="background1"/>
          <w:lang w:val="en-US" w:eastAsia="zh-CN" w:bidi="ar-SA"/>
        </w:rPr>
      </w:pPr>
      <w:r>
        <w:rPr>
          <w:rFonts w:hint="eastAsia" w:ascii="仿宋_GB2312" w:hAnsi="仿宋_GB2312" w:eastAsia="仿宋_GB2312" w:cs="仿宋_GB2312"/>
          <w:kern w:val="2"/>
          <w:sz w:val="32"/>
          <w:szCs w:val="32"/>
          <w:u w:color="FFFFFF" w:themeColor="background1"/>
          <w:lang w:val="en-US" w:eastAsia="zh-CN" w:bidi="ar-SA"/>
        </w:rPr>
        <w:t>4.河南省文化艺术类校外培训机构设立（变更）实地检查表</w:t>
      </w:r>
    </w:p>
    <w:p>
      <w:pPr>
        <w:pStyle w:val="9"/>
        <w:keepNext w:val="0"/>
        <w:keepLines w:val="0"/>
        <w:pageBreakBefore w:val="0"/>
        <w:widowControl w:val="0"/>
        <w:numPr>
          <w:ilvl w:val="0"/>
          <w:numId w:val="0"/>
        </w:numPr>
        <w:kinsoku/>
        <w:wordWrap/>
        <w:overflowPunct/>
        <w:topLinePunct w:val="0"/>
        <w:autoSpaceDE/>
        <w:autoSpaceDN/>
        <w:bidi w:val="0"/>
        <w:adjustRightInd/>
        <w:snapToGrid w:val="0"/>
        <w:spacing w:line="240" w:lineRule="atLeast"/>
        <w:ind w:left="1600" w:leftChars="0"/>
        <w:textAlignment w:val="auto"/>
        <w:rPr>
          <w:rFonts w:hint="default" w:ascii="仿宋_GB2312" w:hAnsi="仿宋_GB2312" w:eastAsia="仿宋_GB2312" w:cs="仿宋_GB2312"/>
          <w:kern w:val="2"/>
          <w:sz w:val="32"/>
          <w:szCs w:val="32"/>
          <w:u w:color="FFFFFF" w:themeColor="background1"/>
          <w:lang w:val="en-US" w:eastAsia="zh-CN" w:bidi="ar-SA"/>
        </w:rPr>
      </w:pPr>
      <w:r>
        <w:rPr>
          <w:rFonts w:hint="eastAsia" w:ascii="仿宋_GB2312" w:hAnsi="仿宋_GB2312" w:eastAsia="仿宋_GB2312" w:cs="仿宋_GB2312"/>
          <w:kern w:val="2"/>
          <w:sz w:val="32"/>
          <w:szCs w:val="32"/>
          <w:u w:color="FFFFFF" w:themeColor="background1"/>
          <w:lang w:val="en-US" w:eastAsia="zh-CN" w:bidi="ar-SA"/>
        </w:rPr>
        <w:t>5.受理通知书</w:t>
      </w:r>
    </w:p>
    <w:p>
      <w:pPr>
        <w:pStyle w:val="9"/>
        <w:keepNext w:val="0"/>
        <w:keepLines w:val="0"/>
        <w:pageBreakBefore w:val="0"/>
        <w:widowControl w:val="0"/>
        <w:numPr>
          <w:ilvl w:val="0"/>
          <w:numId w:val="0"/>
        </w:numPr>
        <w:kinsoku/>
        <w:wordWrap/>
        <w:overflowPunct/>
        <w:topLinePunct w:val="0"/>
        <w:autoSpaceDE/>
        <w:autoSpaceDN/>
        <w:bidi w:val="0"/>
        <w:adjustRightInd/>
        <w:snapToGrid w:val="0"/>
        <w:spacing w:line="240" w:lineRule="atLeast"/>
        <w:ind w:left="1600" w:leftChars="0"/>
        <w:textAlignment w:val="auto"/>
        <w:rPr>
          <w:rFonts w:hint="default" w:ascii="仿宋_GB2312" w:hAnsi="仿宋_GB2312" w:eastAsia="仿宋_GB2312" w:cs="仿宋_GB2312"/>
          <w:kern w:val="2"/>
          <w:sz w:val="32"/>
          <w:szCs w:val="32"/>
          <w:u w:color="FFFFFF" w:themeColor="background1"/>
          <w:lang w:val="en-US" w:eastAsia="zh-CN" w:bidi="ar-SA"/>
        </w:rPr>
      </w:pPr>
      <w:r>
        <w:rPr>
          <w:rFonts w:hint="eastAsia" w:ascii="仿宋_GB2312" w:hAnsi="仿宋_GB2312" w:eastAsia="仿宋_GB2312" w:cs="仿宋_GB2312"/>
          <w:kern w:val="2"/>
          <w:sz w:val="32"/>
          <w:szCs w:val="32"/>
          <w:u w:color="FFFFFF" w:themeColor="background1"/>
          <w:lang w:val="en-US" w:eastAsia="zh-CN" w:bidi="ar-SA"/>
        </w:rPr>
        <w:t>6.河南省文化艺术类校外培训机构审核意见表</w:t>
      </w:r>
    </w:p>
    <w:p>
      <w:pPr>
        <w:pStyle w:val="9"/>
        <w:keepNext w:val="0"/>
        <w:keepLines w:val="0"/>
        <w:pageBreakBefore w:val="0"/>
        <w:widowControl w:val="0"/>
        <w:numPr>
          <w:ilvl w:val="0"/>
          <w:numId w:val="0"/>
        </w:numPr>
        <w:kinsoku/>
        <w:wordWrap/>
        <w:overflowPunct/>
        <w:topLinePunct w:val="0"/>
        <w:autoSpaceDE/>
        <w:autoSpaceDN/>
        <w:bidi w:val="0"/>
        <w:adjustRightInd/>
        <w:snapToGrid w:val="0"/>
        <w:spacing w:line="240" w:lineRule="atLeast"/>
        <w:ind w:left="1600" w:leftChars="0"/>
        <w:textAlignment w:val="auto"/>
        <w:rPr>
          <w:rFonts w:hint="eastAsia" w:ascii="仿宋_GB2312" w:hAnsi="仿宋_GB2312" w:eastAsia="仿宋_GB2312" w:cs="仿宋_GB2312"/>
          <w:kern w:val="2"/>
          <w:sz w:val="32"/>
          <w:szCs w:val="32"/>
          <w:u w:color="FFFFFF" w:themeColor="background1"/>
          <w:lang w:val="en-US" w:eastAsia="zh-CN" w:bidi="ar-SA"/>
        </w:rPr>
      </w:pPr>
      <w:r>
        <w:rPr>
          <w:rFonts w:hint="eastAsia" w:ascii="仿宋_GB2312" w:hAnsi="仿宋_GB2312" w:eastAsia="仿宋_GB2312" w:cs="仿宋_GB2312"/>
          <w:kern w:val="2"/>
          <w:sz w:val="32"/>
          <w:szCs w:val="32"/>
          <w:u w:color="FFFFFF" w:themeColor="background1"/>
          <w:lang w:val="en-US" w:eastAsia="zh-CN" w:bidi="ar-SA"/>
        </w:rPr>
        <w:t>7.办结通知书</w:t>
      </w:r>
    </w:p>
    <w:p>
      <w:pPr>
        <w:keepNext w:val="0"/>
        <w:keepLines w:val="0"/>
        <w:pageBreakBefore w:val="0"/>
        <w:widowControl w:val="0"/>
        <w:kinsoku/>
        <w:wordWrap/>
        <w:overflowPunct/>
        <w:topLinePunct w:val="0"/>
        <w:autoSpaceDE/>
        <w:autoSpaceDN/>
        <w:bidi w:val="0"/>
        <w:adjustRightInd/>
        <w:snapToGrid w:val="0"/>
        <w:spacing w:line="240" w:lineRule="atLeast"/>
        <w:ind w:left="0" w:hanging="1600" w:hangingChars="500"/>
        <w:jc w:val="left"/>
        <w:textAlignment w:val="auto"/>
        <w:rPr>
          <w:rFonts w:hint="eastAsia" w:ascii="黑体" w:hAnsi="黑体" w:eastAsia="黑体" w:cs="黑体"/>
          <w:sz w:val="36"/>
          <w:szCs w:val="36"/>
          <w:u w:color="FFFFFF" w:themeColor="background1"/>
        </w:rPr>
      </w:pPr>
      <w:r>
        <w:rPr>
          <w:rFonts w:hint="default" w:ascii="仿宋_GB2312" w:hAnsi="仿宋_GB2312" w:eastAsia="仿宋_GB2312" w:cs="仿宋_GB2312"/>
          <w:kern w:val="2"/>
          <w:sz w:val="32"/>
          <w:szCs w:val="32"/>
          <w:u w:color="FFFFFF" w:themeColor="background1"/>
          <w:lang w:val="en-US" w:eastAsia="zh-CN" w:bidi="ar-SA"/>
        </w:rPr>
        <w:t xml:space="preserve">          8.</w:t>
      </w:r>
      <w:r>
        <w:rPr>
          <w:rFonts w:hint="eastAsia" w:ascii="仿宋_GB2312" w:hAnsi="仿宋_GB2312" w:eastAsia="仿宋_GB2312" w:cs="仿宋_GB2312"/>
          <w:kern w:val="2"/>
          <w:sz w:val="32"/>
          <w:szCs w:val="32"/>
          <w:u w:color="FFFFFF" w:themeColor="background1"/>
          <w:lang w:val="en-US" w:eastAsia="zh-CN" w:bidi="ar-SA"/>
        </w:rPr>
        <w:t>河南省文化艺术类校外培训机构办学</w:t>
      </w:r>
      <w:r>
        <w:rPr>
          <w:rFonts w:hint="eastAsia" w:ascii="仿宋_GB2312" w:hAnsi="仿宋_GB2312" w:eastAsia="仿宋_GB2312" w:cs="仿宋_GB2312"/>
          <w:sz w:val="32"/>
          <w:szCs w:val="32"/>
          <w:u w:color="FFFFFF" w:themeColor="background1"/>
          <w:lang w:eastAsia="zh-CN"/>
        </w:rPr>
        <w:t>审核同意</w:t>
      </w:r>
      <w:r>
        <w:rPr>
          <w:rFonts w:hint="eastAsia" w:ascii="仿宋_GB2312" w:hAnsi="仿宋_GB2312" w:eastAsia="仿宋_GB2312" w:cs="仿宋_GB2312"/>
          <w:sz w:val="32"/>
          <w:szCs w:val="32"/>
          <w:u w:color="FFFFFF" w:themeColor="background1"/>
        </w:rPr>
        <w:t>书</w:t>
      </w:r>
    </w:p>
    <w:p>
      <w:pPr>
        <w:pStyle w:val="2"/>
        <w:spacing w:line="520" w:lineRule="exact"/>
        <w:ind w:firstLine="420"/>
        <w:rPr>
          <w:rFonts w:hint="eastAsia" w:ascii="黑体" w:hAnsi="黑体" w:eastAsia="黑体" w:cs="黑体"/>
          <w:u w:color="FFFFFF" w:themeColor="background1"/>
        </w:rPr>
      </w:pPr>
    </w:p>
    <w:p>
      <w:pPr>
        <w:pStyle w:val="9"/>
        <w:keepNext w:val="0"/>
        <w:keepLines w:val="0"/>
        <w:pageBreakBefore w:val="0"/>
        <w:widowControl w:val="0"/>
        <w:numPr>
          <w:ilvl w:val="0"/>
          <w:numId w:val="0"/>
        </w:numPr>
        <w:kinsoku/>
        <w:wordWrap/>
        <w:overflowPunct/>
        <w:topLinePunct w:val="0"/>
        <w:autoSpaceDE/>
        <w:autoSpaceDN/>
        <w:bidi w:val="0"/>
        <w:adjustRightInd/>
        <w:snapToGrid w:val="0"/>
        <w:spacing w:line="240" w:lineRule="atLeast"/>
        <w:jc w:val="both"/>
        <w:textAlignment w:val="auto"/>
        <w:rPr>
          <w:rFonts w:hint="eastAsia" w:ascii="黑体" w:hAnsi="黑体" w:eastAsia="黑体" w:cs="黑体"/>
          <w:sz w:val="32"/>
          <w:szCs w:val="32"/>
          <w:lang w:eastAsia="zh-CN"/>
        </w:rPr>
      </w:pPr>
    </w:p>
    <w:p>
      <w:pPr>
        <w:pStyle w:val="9"/>
        <w:keepNext w:val="0"/>
        <w:keepLines w:val="0"/>
        <w:pageBreakBefore w:val="0"/>
        <w:widowControl w:val="0"/>
        <w:numPr>
          <w:ilvl w:val="0"/>
          <w:numId w:val="0"/>
        </w:numPr>
        <w:kinsoku/>
        <w:wordWrap/>
        <w:overflowPunct/>
        <w:topLinePunct w:val="0"/>
        <w:autoSpaceDE/>
        <w:autoSpaceDN/>
        <w:bidi w:val="0"/>
        <w:adjustRightInd/>
        <w:snapToGrid w:val="0"/>
        <w:spacing w:line="240" w:lineRule="atLeast"/>
        <w:jc w:val="both"/>
        <w:textAlignment w:val="auto"/>
        <w:rPr>
          <w:rFonts w:hint="eastAsia" w:ascii="黑体" w:hAnsi="黑体" w:eastAsia="黑体" w:cs="黑体"/>
          <w:sz w:val="32"/>
          <w:szCs w:val="32"/>
          <w:lang w:eastAsia="zh-CN"/>
        </w:rPr>
      </w:pPr>
    </w:p>
    <w:p>
      <w:pPr>
        <w:pStyle w:val="9"/>
        <w:keepNext w:val="0"/>
        <w:keepLines w:val="0"/>
        <w:pageBreakBefore w:val="0"/>
        <w:widowControl w:val="0"/>
        <w:numPr>
          <w:ilvl w:val="0"/>
          <w:numId w:val="0"/>
        </w:numPr>
        <w:kinsoku/>
        <w:wordWrap/>
        <w:overflowPunct/>
        <w:topLinePunct w:val="0"/>
        <w:autoSpaceDE/>
        <w:autoSpaceDN/>
        <w:bidi w:val="0"/>
        <w:adjustRightInd/>
        <w:snapToGrid w:val="0"/>
        <w:spacing w:line="240" w:lineRule="atLeast"/>
        <w:jc w:val="both"/>
        <w:textAlignment w:val="auto"/>
        <w:rPr>
          <w:rFonts w:hint="eastAsia" w:ascii="黑体" w:hAnsi="黑体" w:eastAsia="黑体" w:cs="黑体"/>
          <w:sz w:val="32"/>
          <w:szCs w:val="32"/>
          <w:lang w:eastAsia="zh-CN"/>
        </w:rPr>
      </w:pPr>
    </w:p>
    <w:p>
      <w:pPr>
        <w:pStyle w:val="9"/>
        <w:keepNext w:val="0"/>
        <w:keepLines w:val="0"/>
        <w:pageBreakBefore w:val="0"/>
        <w:widowControl w:val="0"/>
        <w:numPr>
          <w:ilvl w:val="0"/>
          <w:numId w:val="0"/>
        </w:numPr>
        <w:kinsoku/>
        <w:wordWrap/>
        <w:overflowPunct/>
        <w:topLinePunct w:val="0"/>
        <w:autoSpaceDE/>
        <w:autoSpaceDN/>
        <w:bidi w:val="0"/>
        <w:adjustRightInd/>
        <w:snapToGrid w:val="0"/>
        <w:spacing w:line="240" w:lineRule="atLeast"/>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附件1</w:t>
      </w:r>
    </w:p>
    <w:tbl>
      <w:tblPr>
        <w:tblStyle w:val="13"/>
        <w:tblpPr w:leftFromText="180" w:rightFromText="180" w:vertAnchor="text" w:horzAnchor="page" w:tblpX="1566" w:tblpY="689"/>
        <w:tblOverlap w:val="never"/>
        <w:tblW w:w="9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0"/>
        <w:gridCol w:w="1130"/>
        <w:gridCol w:w="332"/>
        <w:gridCol w:w="987"/>
        <w:gridCol w:w="122"/>
        <w:gridCol w:w="1734"/>
        <w:gridCol w:w="1077"/>
        <w:gridCol w:w="247"/>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290" w:type="dxa"/>
            <w:vAlign w:val="center"/>
          </w:tcPr>
          <w:p>
            <w:pPr>
              <w:spacing w:line="300" w:lineRule="exact"/>
              <w:jc w:val="center"/>
              <w:rPr>
                <w:rFonts w:ascii="仿宋_GB2312" w:hAnsi="仿宋_GB2312" w:eastAsia="仿宋_GB2312" w:cs="仿宋_GB2312"/>
                <w:sz w:val="24"/>
              </w:rPr>
            </w:pPr>
            <w:r>
              <w:rPr>
                <w:rStyle w:val="31"/>
                <w:rFonts w:hint="eastAsia" w:ascii="仿宋_GB2312" w:hAnsi="仿宋_GB2312" w:eastAsia="仿宋_GB2312" w:cs="仿宋_GB2312"/>
              </w:rPr>
              <w:t>机构名称</w:t>
            </w:r>
          </w:p>
        </w:tc>
        <w:tc>
          <w:tcPr>
            <w:tcW w:w="4305" w:type="dxa"/>
            <w:gridSpan w:val="5"/>
            <w:vAlign w:val="center"/>
          </w:tcPr>
          <w:p>
            <w:pPr>
              <w:spacing w:line="300" w:lineRule="exact"/>
              <w:jc w:val="center"/>
              <w:rPr>
                <w:rFonts w:ascii="仿宋_GB2312" w:hAnsi="仿宋_GB2312" w:eastAsia="仿宋_GB2312" w:cs="仿宋_GB2312"/>
                <w:sz w:val="24"/>
              </w:rPr>
            </w:pPr>
          </w:p>
        </w:tc>
        <w:tc>
          <w:tcPr>
            <w:tcW w:w="1324" w:type="dxa"/>
            <w:gridSpan w:val="2"/>
            <w:vAlign w:val="center"/>
          </w:tcPr>
          <w:p>
            <w:pPr>
              <w:spacing w:line="300" w:lineRule="exact"/>
              <w:jc w:val="center"/>
              <w:rPr>
                <w:rStyle w:val="31"/>
                <w:rFonts w:ascii="仿宋_GB2312" w:hAnsi="仿宋_GB2312" w:eastAsia="仿宋_GB2312" w:cs="仿宋_GB2312"/>
              </w:rPr>
            </w:pPr>
            <w:r>
              <w:rPr>
                <w:rStyle w:val="31"/>
                <w:rFonts w:hint="eastAsia" w:ascii="仿宋_GB2312" w:hAnsi="仿宋_GB2312" w:eastAsia="仿宋_GB2312" w:cs="仿宋_GB2312"/>
              </w:rPr>
              <w:t>机构性质</w:t>
            </w:r>
          </w:p>
        </w:tc>
        <w:tc>
          <w:tcPr>
            <w:tcW w:w="2085" w:type="dxa"/>
            <w:vAlign w:val="center"/>
          </w:tcPr>
          <w:p>
            <w:pPr>
              <w:spacing w:line="300" w:lineRule="exact"/>
              <w:jc w:val="center"/>
              <w:rPr>
                <w:rFonts w:ascii="仿宋_GB2312" w:hAnsi="仿宋_GB2312" w:eastAsia="仿宋_GB2312" w:cs="仿宋_GB2312"/>
                <w:sz w:val="24"/>
              </w:rPr>
            </w:pPr>
            <w:r>
              <w:rPr>
                <w:rStyle w:val="31"/>
                <w:rFonts w:hint="eastAsia" w:ascii="仿宋_GB2312" w:hAnsi="仿宋_GB2312" w:eastAsia="仿宋_GB2312" w:cs="仿宋_GB2312"/>
              </w:rPr>
              <w:t>（营利/非营利）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trPr>
        <w:tc>
          <w:tcPr>
            <w:tcW w:w="1290" w:type="dxa"/>
            <w:vAlign w:val="center"/>
          </w:tcPr>
          <w:p>
            <w:pPr>
              <w:pStyle w:val="30"/>
              <w:shd w:val="clear" w:color="auto" w:fill="auto"/>
              <w:spacing w:before="0" w:line="300" w:lineRule="exact"/>
              <w:ind w:firstLine="0"/>
              <w:jc w:val="center"/>
              <w:rPr>
                <w:rFonts w:ascii="仿宋_GB2312" w:hAnsi="仿宋_GB2312" w:eastAsia="仿宋_GB2312" w:cs="仿宋_GB2312"/>
                <w:sz w:val="24"/>
                <w:szCs w:val="24"/>
              </w:rPr>
            </w:pPr>
            <w:r>
              <w:rPr>
                <w:rStyle w:val="31"/>
                <w:rFonts w:hint="eastAsia" w:ascii="仿宋_GB2312" w:hAnsi="仿宋_GB2312" w:eastAsia="仿宋_GB2312" w:cs="仿宋_GB2312"/>
              </w:rPr>
              <w:t>法定代表人</w:t>
            </w:r>
          </w:p>
        </w:tc>
        <w:tc>
          <w:tcPr>
            <w:tcW w:w="1462" w:type="dxa"/>
            <w:gridSpan w:val="2"/>
            <w:vAlign w:val="center"/>
          </w:tcPr>
          <w:p>
            <w:pPr>
              <w:spacing w:line="300" w:lineRule="exact"/>
              <w:jc w:val="center"/>
              <w:rPr>
                <w:rFonts w:ascii="仿宋_GB2312" w:hAnsi="仿宋_GB2312" w:eastAsia="仿宋_GB2312" w:cs="仿宋_GB2312"/>
                <w:sz w:val="24"/>
              </w:rPr>
            </w:pPr>
          </w:p>
        </w:tc>
        <w:tc>
          <w:tcPr>
            <w:tcW w:w="987" w:type="dxa"/>
            <w:vAlign w:val="center"/>
          </w:tcPr>
          <w:p>
            <w:pPr>
              <w:spacing w:line="300" w:lineRule="exact"/>
              <w:jc w:val="center"/>
              <w:rPr>
                <w:rStyle w:val="31"/>
                <w:rFonts w:ascii="仿宋_GB2312" w:hAnsi="仿宋_GB2312" w:eastAsia="仿宋_GB2312" w:cs="仿宋_GB2312"/>
              </w:rPr>
            </w:pPr>
            <w:r>
              <w:rPr>
                <w:rStyle w:val="31"/>
                <w:rFonts w:hint="eastAsia" w:ascii="仿宋_GB2312" w:hAnsi="仿宋_GB2312" w:eastAsia="仿宋_GB2312" w:cs="仿宋_GB2312"/>
              </w:rPr>
              <w:t>身份证号</w:t>
            </w:r>
          </w:p>
        </w:tc>
        <w:tc>
          <w:tcPr>
            <w:tcW w:w="1856" w:type="dxa"/>
            <w:gridSpan w:val="2"/>
            <w:vAlign w:val="center"/>
          </w:tcPr>
          <w:p>
            <w:pPr>
              <w:spacing w:line="300" w:lineRule="exact"/>
              <w:jc w:val="center"/>
              <w:rPr>
                <w:rStyle w:val="31"/>
                <w:rFonts w:ascii="仿宋_GB2312" w:hAnsi="仿宋_GB2312" w:eastAsia="仿宋_GB2312" w:cs="仿宋_GB2312"/>
              </w:rPr>
            </w:pPr>
          </w:p>
        </w:tc>
        <w:tc>
          <w:tcPr>
            <w:tcW w:w="1324" w:type="dxa"/>
            <w:gridSpan w:val="2"/>
            <w:vAlign w:val="center"/>
          </w:tcPr>
          <w:p>
            <w:pPr>
              <w:spacing w:line="300" w:lineRule="exact"/>
              <w:jc w:val="center"/>
              <w:rPr>
                <w:rStyle w:val="31"/>
                <w:rFonts w:ascii="仿宋_GB2312" w:hAnsi="仿宋_GB2312" w:eastAsia="仿宋_GB2312" w:cs="仿宋_GB2312"/>
              </w:rPr>
            </w:pPr>
            <w:r>
              <w:rPr>
                <w:rStyle w:val="31"/>
                <w:rFonts w:hint="eastAsia" w:ascii="仿宋_GB2312" w:hAnsi="仿宋_GB2312" w:eastAsia="仿宋_GB2312" w:cs="仿宋_GB2312"/>
              </w:rPr>
              <w:t>手机号码</w:t>
            </w:r>
          </w:p>
        </w:tc>
        <w:tc>
          <w:tcPr>
            <w:tcW w:w="2085" w:type="dxa"/>
            <w:vAlign w:val="center"/>
          </w:tcPr>
          <w:p>
            <w:pPr>
              <w:spacing w:line="30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2" w:hRule="atLeast"/>
        </w:trPr>
        <w:tc>
          <w:tcPr>
            <w:tcW w:w="1290" w:type="dxa"/>
            <w:vAlign w:val="center"/>
          </w:tcPr>
          <w:p>
            <w:pPr>
              <w:pStyle w:val="30"/>
              <w:shd w:val="clear" w:color="auto" w:fill="auto"/>
              <w:spacing w:before="0" w:line="300" w:lineRule="exact"/>
              <w:ind w:firstLine="0"/>
              <w:jc w:val="center"/>
              <w:rPr>
                <w:rFonts w:ascii="仿宋_GB2312" w:hAnsi="仿宋_GB2312" w:eastAsia="仿宋_GB2312" w:cs="仿宋_GB2312"/>
                <w:sz w:val="24"/>
                <w:szCs w:val="24"/>
              </w:rPr>
            </w:pPr>
            <w:r>
              <w:rPr>
                <w:rStyle w:val="31"/>
                <w:rFonts w:hint="eastAsia" w:ascii="仿宋_GB2312" w:hAnsi="仿宋_GB2312" w:eastAsia="仿宋_GB2312" w:cs="仿宋_GB2312"/>
              </w:rPr>
              <w:t>主要负责人</w:t>
            </w:r>
          </w:p>
        </w:tc>
        <w:tc>
          <w:tcPr>
            <w:tcW w:w="1462" w:type="dxa"/>
            <w:gridSpan w:val="2"/>
            <w:vAlign w:val="center"/>
          </w:tcPr>
          <w:p>
            <w:pPr>
              <w:spacing w:line="300" w:lineRule="exact"/>
              <w:jc w:val="center"/>
              <w:rPr>
                <w:rFonts w:ascii="仿宋_GB2312" w:hAnsi="仿宋_GB2312" w:eastAsia="仿宋_GB2312" w:cs="仿宋_GB2312"/>
                <w:sz w:val="24"/>
              </w:rPr>
            </w:pPr>
          </w:p>
        </w:tc>
        <w:tc>
          <w:tcPr>
            <w:tcW w:w="987" w:type="dxa"/>
            <w:vAlign w:val="center"/>
          </w:tcPr>
          <w:p>
            <w:pPr>
              <w:spacing w:line="300" w:lineRule="exact"/>
              <w:jc w:val="center"/>
              <w:rPr>
                <w:rStyle w:val="31"/>
                <w:rFonts w:ascii="仿宋_GB2312" w:hAnsi="仿宋_GB2312" w:eastAsia="仿宋_GB2312" w:cs="仿宋_GB2312"/>
              </w:rPr>
            </w:pPr>
            <w:r>
              <w:rPr>
                <w:rStyle w:val="31"/>
                <w:rFonts w:hint="eastAsia" w:ascii="仿宋_GB2312" w:hAnsi="仿宋_GB2312" w:eastAsia="仿宋_GB2312" w:cs="仿宋_GB2312"/>
              </w:rPr>
              <w:t>身份证号</w:t>
            </w:r>
          </w:p>
        </w:tc>
        <w:tc>
          <w:tcPr>
            <w:tcW w:w="1856" w:type="dxa"/>
            <w:gridSpan w:val="2"/>
            <w:vAlign w:val="center"/>
          </w:tcPr>
          <w:p>
            <w:pPr>
              <w:spacing w:line="300" w:lineRule="exact"/>
              <w:jc w:val="center"/>
              <w:rPr>
                <w:rStyle w:val="31"/>
                <w:rFonts w:ascii="仿宋_GB2312" w:hAnsi="仿宋_GB2312" w:eastAsia="仿宋_GB2312" w:cs="仿宋_GB2312"/>
              </w:rPr>
            </w:pPr>
          </w:p>
        </w:tc>
        <w:tc>
          <w:tcPr>
            <w:tcW w:w="1324" w:type="dxa"/>
            <w:gridSpan w:val="2"/>
            <w:vAlign w:val="center"/>
          </w:tcPr>
          <w:p>
            <w:pPr>
              <w:spacing w:line="300" w:lineRule="exact"/>
              <w:jc w:val="center"/>
              <w:rPr>
                <w:rStyle w:val="31"/>
                <w:rFonts w:ascii="仿宋_GB2312" w:hAnsi="仿宋_GB2312" w:eastAsia="仿宋_GB2312" w:cs="仿宋_GB2312"/>
              </w:rPr>
            </w:pPr>
            <w:r>
              <w:rPr>
                <w:rStyle w:val="31"/>
                <w:rFonts w:hint="eastAsia" w:ascii="仿宋_GB2312" w:hAnsi="仿宋_GB2312" w:eastAsia="仿宋_GB2312" w:cs="仿宋_GB2312"/>
              </w:rPr>
              <w:t>手机号码</w:t>
            </w:r>
          </w:p>
        </w:tc>
        <w:tc>
          <w:tcPr>
            <w:tcW w:w="2085" w:type="dxa"/>
            <w:vAlign w:val="center"/>
          </w:tcPr>
          <w:p>
            <w:pPr>
              <w:spacing w:line="30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2" w:hRule="atLeast"/>
        </w:trPr>
        <w:tc>
          <w:tcPr>
            <w:tcW w:w="1290" w:type="dxa"/>
            <w:vAlign w:val="center"/>
          </w:tcPr>
          <w:p>
            <w:pPr>
              <w:spacing w:line="300" w:lineRule="exact"/>
              <w:jc w:val="center"/>
              <w:rPr>
                <w:rStyle w:val="31"/>
                <w:rFonts w:ascii="仿宋_GB2312" w:hAnsi="仿宋_GB2312" w:eastAsia="仿宋_GB2312" w:cs="仿宋_GB2312"/>
              </w:rPr>
            </w:pPr>
            <w:r>
              <w:rPr>
                <w:rStyle w:val="31"/>
                <w:rFonts w:hint="eastAsia" w:ascii="仿宋_GB2312" w:hAnsi="仿宋_GB2312" w:eastAsia="仿宋_GB2312" w:cs="仿宋_GB2312"/>
              </w:rPr>
              <w:t>机构地址</w:t>
            </w:r>
          </w:p>
        </w:tc>
        <w:tc>
          <w:tcPr>
            <w:tcW w:w="4305" w:type="dxa"/>
            <w:gridSpan w:val="5"/>
            <w:vAlign w:val="center"/>
          </w:tcPr>
          <w:p>
            <w:pPr>
              <w:spacing w:line="300" w:lineRule="exact"/>
              <w:jc w:val="center"/>
              <w:rPr>
                <w:rStyle w:val="31"/>
                <w:rFonts w:ascii="仿宋_GB2312" w:hAnsi="仿宋_GB2312" w:eastAsia="仿宋_GB2312" w:cs="仿宋_GB2312"/>
              </w:rPr>
            </w:pPr>
          </w:p>
        </w:tc>
        <w:tc>
          <w:tcPr>
            <w:tcW w:w="1324" w:type="dxa"/>
            <w:gridSpan w:val="2"/>
            <w:vAlign w:val="center"/>
          </w:tcPr>
          <w:p>
            <w:pPr>
              <w:pStyle w:val="30"/>
              <w:shd w:val="clear" w:color="auto" w:fill="auto"/>
              <w:spacing w:before="0" w:line="300" w:lineRule="exact"/>
              <w:ind w:firstLine="0"/>
              <w:jc w:val="center"/>
              <w:rPr>
                <w:rStyle w:val="31"/>
                <w:rFonts w:ascii="仿宋_GB2312" w:hAnsi="仿宋_GB2312" w:eastAsia="仿宋_GB2312" w:cs="仿宋_GB2312"/>
              </w:rPr>
            </w:pPr>
            <w:r>
              <w:rPr>
                <w:rStyle w:val="31"/>
                <w:rFonts w:hint="eastAsia" w:ascii="仿宋_GB2312" w:hAnsi="仿宋_GB2312" w:eastAsia="仿宋_GB2312" w:cs="仿宋_GB2312"/>
              </w:rPr>
              <w:t>教学用房</w:t>
            </w:r>
          </w:p>
          <w:p>
            <w:pPr>
              <w:pStyle w:val="30"/>
              <w:shd w:val="clear" w:color="auto" w:fill="auto"/>
              <w:spacing w:before="0" w:line="300" w:lineRule="exact"/>
              <w:ind w:firstLine="0"/>
              <w:jc w:val="center"/>
              <w:rPr>
                <w:rFonts w:ascii="仿宋_GB2312" w:hAnsi="仿宋_GB2312" w:eastAsia="仿宋_GB2312" w:cs="仿宋_GB2312"/>
                <w:sz w:val="24"/>
              </w:rPr>
            </w:pPr>
            <w:r>
              <w:rPr>
                <w:rStyle w:val="31"/>
                <w:rFonts w:hint="eastAsia" w:ascii="仿宋_GB2312" w:hAnsi="仿宋_GB2312" w:eastAsia="仿宋_GB2312" w:cs="仿宋_GB2312"/>
              </w:rPr>
              <w:t>所在楼层</w:t>
            </w:r>
          </w:p>
        </w:tc>
        <w:tc>
          <w:tcPr>
            <w:tcW w:w="2085" w:type="dxa"/>
            <w:vAlign w:val="center"/>
          </w:tcPr>
          <w:p>
            <w:pPr>
              <w:pStyle w:val="30"/>
              <w:shd w:val="clear" w:color="auto" w:fill="auto"/>
              <w:spacing w:before="0" w:line="300" w:lineRule="exact"/>
              <w:ind w:firstLine="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trPr>
        <w:tc>
          <w:tcPr>
            <w:tcW w:w="1290" w:type="dxa"/>
            <w:vAlign w:val="center"/>
          </w:tcPr>
          <w:p>
            <w:pPr>
              <w:pStyle w:val="30"/>
              <w:shd w:val="clear" w:color="auto" w:fill="auto"/>
              <w:spacing w:before="0" w:line="300" w:lineRule="exact"/>
              <w:ind w:firstLine="0"/>
              <w:jc w:val="center"/>
              <w:rPr>
                <w:rFonts w:ascii="仿宋_GB2312" w:hAnsi="仿宋_GB2312" w:eastAsia="仿宋_GB2312" w:cs="仿宋_GB2312"/>
                <w:sz w:val="24"/>
                <w:szCs w:val="24"/>
              </w:rPr>
            </w:pPr>
            <w:r>
              <w:rPr>
                <w:rStyle w:val="31"/>
                <w:rFonts w:hint="eastAsia" w:ascii="仿宋_GB2312" w:hAnsi="仿宋_GB2312" w:eastAsia="仿宋_GB2312" w:cs="仿宋_GB2312"/>
              </w:rPr>
              <w:t>从业人数</w:t>
            </w:r>
          </w:p>
        </w:tc>
        <w:tc>
          <w:tcPr>
            <w:tcW w:w="2449" w:type="dxa"/>
            <w:gridSpan w:val="3"/>
            <w:vAlign w:val="center"/>
          </w:tcPr>
          <w:p>
            <w:pPr>
              <w:spacing w:line="300" w:lineRule="exact"/>
              <w:jc w:val="center"/>
              <w:rPr>
                <w:rStyle w:val="31"/>
                <w:rFonts w:ascii="仿宋_GB2312" w:hAnsi="仿宋_GB2312" w:eastAsia="仿宋_GB2312" w:cs="仿宋_GB2312"/>
              </w:rPr>
            </w:pPr>
            <w:r>
              <w:rPr>
                <w:rStyle w:val="31"/>
                <w:rFonts w:hint="eastAsia" w:ascii="仿宋_GB2312" w:hAnsi="仿宋_GB2312" w:eastAsia="仿宋_GB2312" w:cs="仿宋_GB2312"/>
                <w:lang w:val="en-US"/>
              </w:rPr>
              <w:t xml:space="preserve">      </w:t>
            </w:r>
            <w:r>
              <w:rPr>
                <w:rStyle w:val="31"/>
                <w:rFonts w:hint="eastAsia" w:ascii="仿宋_GB2312" w:hAnsi="仿宋_GB2312" w:eastAsia="仿宋_GB2312" w:cs="仿宋_GB2312"/>
              </w:rPr>
              <w:t>（人）</w:t>
            </w:r>
          </w:p>
        </w:tc>
        <w:tc>
          <w:tcPr>
            <w:tcW w:w="1856" w:type="dxa"/>
            <w:gridSpan w:val="2"/>
            <w:vAlign w:val="center"/>
          </w:tcPr>
          <w:p>
            <w:pPr>
              <w:spacing w:line="300" w:lineRule="exact"/>
              <w:jc w:val="center"/>
              <w:rPr>
                <w:rStyle w:val="31"/>
                <w:rFonts w:ascii="仿宋_GB2312" w:hAnsi="仿宋_GB2312" w:eastAsia="仿宋_GB2312" w:cs="仿宋_GB2312"/>
              </w:rPr>
            </w:pPr>
            <w:r>
              <w:rPr>
                <w:rStyle w:val="31"/>
                <w:rFonts w:hint="eastAsia" w:ascii="仿宋_GB2312" w:hAnsi="仿宋_GB2312" w:eastAsia="仿宋_GB2312" w:cs="仿宋_GB2312"/>
              </w:rPr>
              <w:t>教学教研人数</w:t>
            </w:r>
          </w:p>
        </w:tc>
        <w:tc>
          <w:tcPr>
            <w:tcW w:w="3409" w:type="dxa"/>
            <w:gridSpan w:val="3"/>
            <w:vAlign w:val="center"/>
          </w:tcPr>
          <w:p>
            <w:pPr>
              <w:spacing w:line="300" w:lineRule="exact"/>
              <w:jc w:val="center"/>
              <w:rPr>
                <w:rStyle w:val="31"/>
                <w:rFonts w:ascii="仿宋_GB2312" w:hAnsi="仿宋_GB2312" w:eastAsia="仿宋_GB2312" w:cs="仿宋_GB2312"/>
              </w:rPr>
            </w:pPr>
            <w:r>
              <w:rPr>
                <w:rStyle w:val="31"/>
                <w:rFonts w:hint="eastAsia" w:ascii="仿宋_GB2312" w:hAnsi="仿宋_GB2312" w:eastAsia="仿宋_GB2312" w:cs="仿宋_GB231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trPr>
        <w:tc>
          <w:tcPr>
            <w:tcW w:w="1290" w:type="dxa"/>
            <w:vAlign w:val="center"/>
          </w:tcPr>
          <w:p>
            <w:pPr>
              <w:pStyle w:val="30"/>
              <w:shd w:val="clear" w:color="auto" w:fill="auto"/>
              <w:spacing w:before="0" w:line="300" w:lineRule="exact"/>
              <w:ind w:firstLine="0"/>
              <w:jc w:val="center"/>
              <w:rPr>
                <w:rFonts w:ascii="仿宋_GB2312" w:hAnsi="仿宋_GB2312" w:eastAsia="仿宋_GB2312" w:cs="仿宋_GB2312"/>
                <w:sz w:val="24"/>
                <w:szCs w:val="24"/>
              </w:rPr>
            </w:pPr>
            <w:r>
              <w:rPr>
                <w:rStyle w:val="31"/>
                <w:rFonts w:hint="eastAsia" w:ascii="仿宋_GB2312" w:hAnsi="仿宋_GB2312" w:eastAsia="仿宋_GB2312" w:cs="仿宋_GB2312"/>
              </w:rPr>
              <w:t>场所面积</w:t>
            </w:r>
          </w:p>
        </w:tc>
        <w:tc>
          <w:tcPr>
            <w:tcW w:w="2449" w:type="dxa"/>
            <w:gridSpan w:val="3"/>
            <w:vAlign w:val="center"/>
          </w:tcPr>
          <w:p>
            <w:pPr>
              <w:spacing w:line="300" w:lineRule="exact"/>
              <w:jc w:val="center"/>
              <w:rPr>
                <w:rStyle w:val="31"/>
                <w:rFonts w:ascii="仿宋_GB2312" w:hAnsi="仿宋_GB2312" w:eastAsia="仿宋_GB2312" w:cs="仿宋_GB2312"/>
              </w:rPr>
            </w:pPr>
            <w:r>
              <w:rPr>
                <w:rStyle w:val="31"/>
                <w:rFonts w:hint="eastAsia" w:ascii="仿宋_GB2312" w:hAnsi="仿宋_GB2312" w:eastAsia="仿宋_GB2312" w:cs="仿宋_GB2312"/>
              </w:rPr>
              <w:t xml:space="preserve">（平方米） </w:t>
            </w:r>
          </w:p>
        </w:tc>
        <w:tc>
          <w:tcPr>
            <w:tcW w:w="1856" w:type="dxa"/>
            <w:gridSpan w:val="2"/>
            <w:vAlign w:val="center"/>
          </w:tcPr>
          <w:p>
            <w:pPr>
              <w:spacing w:line="300" w:lineRule="exact"/>
              <w:jc w:val="center"/>
              <w:rPr>
                <w:rStyle w:val="31"/>
                <w:rFonts w:ascii="仿宋_GB2312" w:hAnsi="仿宋_GB2312" w:eastAsia="仿宋_GB2312" w:cs="仿宋_GB2312"/>
              </w:rPr>
            </w:pPr>
            <w:r>
              <w:rPr>
                <w:rStyle w:val="31"/>
                <w:rFonts w:hint="eastAsia" w:ascii="仿宋_GB2312" w:hAnsi="仿宋_GB2312" w:eastAsia="仿宋_GB2312" w:cs="仿宋_GB2312"/>
              </w:rPr>
              <w:t>教学面积</w:t>
            </w:r>
          </w:p>
        </w:tc>
        <w:tc>
          <w:tcPr>
            <w:tcW w:w="3409" w:type="dxa"/>
            <w:gridSpan w:val="3"/>
            <w:vAlign w:val="center"/>
          </w:tcPr>
          <w:p>
            <w:pPr>
              <w:spacing w:line="300" w:lineRule="exact"/>
              <w:jc w:val="center"/>
              <w:rPr>
                <w:rStyle w:val="31"/>
                <w:rFonts w:ascii="仿宋_GB2312" w:hAnsi="仿宋_GB2312" w:eastAsia="仿宋_GB2312" w:cs="仿宋_GB2312"/>
              </w:rPr>
            </w:pPr>
            <w:r>
              <w:rPr>
                <w:rStyle w:val="31"/>
                <w:rFonts w:hint="eastAsia" w:ascii="仿宋_GB2312" w:hAnsi="仿宋_GB2312" w:eastAsia="仿宋_GB2312" w:cs="仿宋_GB2312"/>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290" w:type="dxa"/>
            <w:vAlign w:val="center"/>
          </w:tcPr>
          <w:p>
            <w:pPr>
              <w:pStyle w:val="30"/>
              <w:shd w:val="clear" w:color="auto" w:fill="auto"/>
              <w:spacing w:before="0" w:line="300" w:lineRule="exact"/>
              <w:ind w:firstLine="0"/>
              <w:jc w:val="center"/>
              <w:rPr>
                <w:rStyle w:val="31"/>
                <w:rFonts w:ascii="仿宋_GB2312" w:hAnsi="仿宋_GB2312" w:eastAsia="仿宋_GB2312" w:cs="仿宋_GB2312"/>
              </w:rPr>
            </w:pPr>
            <w:r>
              <w:rPr>
                <w:rStyle w:val="31"/>
                <w:rFonts w:hint="eastAsia" w:ascii="仿宋_GB2312" w:hAnsi="仿宋_GB2312" w:eastAsia="仿宋_GB2312" w:cs="仿宋_GB2312"/>
              </w:rPr>
              <w:t>年培训规模</w:t>
            </w:r>
          </w:p>
        </w:tc>
        <w:tc>
          <w:tcPr>
            <w:tcW w:w="2449" w:type="dxa"/>
            <w:gridSpan w:val="3"/>
            <w:vAlign w:val="center"/>
          </w:tcPr>
          <w:p>
            <w:pPr>
              <w:spacing w:line="300" w:lineRule="exact"/>
              <w:jc w:val="center"/>
              <w:rPr>
                <w:rStyle w:val="31"/>
                <w:rFonts w:ascii="仿宋_GB2312" w:hAnsi="仿宋_GB2312" w:eastAsia="仿宋_GB2312" w:cs="仿宋_GB2312"/>
              </w:rPr>
            </w:pPr>
            <w:r>
              <w:rPr>
                <w:rStyle w:val="31"/>
                <w:rFonts w:hint="eastAsia" w:ascii="仿宋_GB2312" w:hAnsi="仿宋_GB2312" w:eastAsia="仿宋_GB2312" w:cs="仿宋_GB2312"/>
              </w:rPr>
              <w:t>（人）</w:t>
            </w:r>
          </w:p>
        </w:tc>
        <w:tc>
          <w:tcPr>
            <w:tcW w:w="1856" w:type="dxa"/>
            <w:gridSpan w:val="2"/>
            <w:vAlign w:val="center"/>
          </w:tcPr>
          <w:p>
            <w:pPr>
              <w:spacing w:line="300" w:lineRule="exact"/>
              <w:jc w:val="center"/>
              <w:rPr>
                <w:rStyle w:val="31"/>
                <w:rFonts w:ascii="仿宋_GB2312" w:hAnsi="仿宋_GB2312" w:eastAsia="仿宋_GB2312" w:cs="仿宋_GB2312"/>
                <w:color w:val="FF0000"/>
              </w:rPr>
            </w:pPr>
            <w:r>
              <w:rPr>
                <w:rStyle w:val="31"/>
                <w:rFonts w:hint="eastAsia" w:ascii="仿宋_GB2312" w:hAnsi="仿宋_GB2312" w:eastAsia="仿宋_GB2312" w:cs="仿宋_GB2312"/>
                <w:color w:val="000000" w:themeColor="text1"/>
                <w14:textFill>
                  <w14:solidFill>
                    <w14:schemeClr w14:val="tx1"/>
                  </w14:solidFill>
                </w14:textFill>
              </w:rPr>
              <w:t>教室数量</w:t>
            </w:r>
          </w:p>
        </w:tc>
        <w:tc>
          <w:tcPr>
            <w:tcW w:w="3409" w:type="dxa"/>
            <w:gridSpan w:val="3"/>
            <w:vAlign w:val="center"/>
          </w:tcPr>
          <w:p>
            <w:pPr>
              <w:spacing w:line="300" w:lineRule="exact"/>
              <w:jc w:val="center"/>
              <w:rPr>
                <w:rStyle w:val="31"/>
                <w:rFonts w:ascii="仿宋_GB2312" w:hAnsi="仿宋_GB2312" w:eastAsia="仿宋_GB2312" w:cs="仿宋_GB2312"/>
                <w:color w:val="FF0000"/>
              </w:rPr>
            </w:pPr>
            <w:r>
              <w:rPr>
                <w:rStyle w:val="31"/>
                <w:rFonts w:hint="eastAsia" w:ascii="仿宋_GB2312" w:hAnsi="仿宋_GB2312" w:eastAsia="仿宋_GB2312" w:cs="仿宋_GB2312"/>
                <w:color w:val="000000" w:themeColor="text1"/>
                <w14:textFill>
                  <w14:solidFill>
                    <w14:schemeClr w14:val="tx1"/>
                  </w14:solidFill>
                </w14:textFill>
              </w:rPr>
              <w:t>（间）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trPr>
        <w:tc>
          <w:tcPr>
            <w:tcW w:w="1290" w:type="dxa"/>
            <w:vAlign w:val="center"/>
          </w:tcPr>
          <w:p>
            <w:pPr>
              <w:spacing w:line="300" w:lineRule="exact"/>
              <w:jc w:val="center"/>
              <w:rPr>
                <w:rStyle w:val="31"/>
                <w:rFonts w:ascii="仿宋_GB2312" w:hAnsi="仿宋_GB2312" w:eastAsia="仿宋_GB2312" w:cs="仿宋_GB2312"/>
              </w:rPr>
            </w:pPr>
            <w:r>
              <w:rPr>
                <w:rStyle w:val="31"/>
                <w:rFonts w:hint="eastAsia" w:ascii="仿宋_GB2312" w:hAnsi="仿宋_GB2312" w:eastAsia="仿宋_GB2312" w:cs="仿宋_GB2312"/>
              </w:rPr>
              <w:t>培训对象</w:t>
            </w:r>
          </w:p>
        </w:tc>
        <w:tc>
          <w:tcPr>
            <w:tcW w:w="7714" w:type="dxa"/>
            <w:gridSpan w:val="8"/>
            <w:vAlign w:val="center"/>
          </w:tcPr>
          <w:p>
            <w:pPr>
              <w:spacing w:line="300" w:lineRule="exact"/>
              <w:ind w:firstLine="240" w:firstLineChars="100"/>
              <w:rPr>
                <w:rStyle w:val="31"/>
                <w:rFonts w:ascii="仿宋_GB2312" w:hAnsi="仿宋_GB2312" w:eastAsia="仿宋_GB2312" w:cs="仿宋_GB2312"/>
              </w:rPr>
            </w:pPr>
            <w:r>
              <w:rPr>
                <w:rStyle w:val="31"/>
                <w:rFonts w:hint="eastAsia" w:ascii="仿宋_GB2312" w:hAnsi="仿宋_GB2312" w:eastAsia="仿宋_GB2312" w:cs="仿宋_GB2312"/>
              </w:rPr>
              <w:t>□学龄前儿童    □义务教育阶段中小学生    □高中生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rPr>
        <w:tc>
          <w:tcPr>
            <w:tcW w:w="5595" w:type="dxa"/>
            <w:gridSpan w:val="6"/>
            <w:vAlign w:val="center"/>
          </w:tcPr>
          <w:p>
            <w:pPr>
              <w:spacing w:line="300" w:lineRule="exact"/>
              <w:jc w:val="center"/>
              <w:rPr>
                <w:rFonts w:ascii="仿宋_GB2312" w:hAnsi="仿宋_GB2312" w:eastAsia="仿宋_GB2312" w:cs="仿宋_GB2312"/>
                <w:sz w:val="24"/>
              </w:rPr>
            </w:pPr>
            <w:r>
              <w:rPr>
                <w:rStyle w:val="31"/>
                <w:rFonts w:hint="eastAsia" w:ascii="仿宋_GB2312" w:hAnsi="仿宋_GB2312" w:eastAsia="仿宋_GB2312" w:cs="仿宋_GB2312"/>
              </w:rPr>
              <w:t>办学投入（开办资金）</w:t>
            </w:r>
          </w:p>
        </w:tc>
        <w:tc>
          <w:tcPr>
            <w:tcW w:w="3409" w:type="dxa"/>
            <w:gridSpan w:val="3"/>
            <w:vAlign w:val="center"/>
          </w:tcPr>
          <w:p>
            <w:pPr>
              <w:spacing w:line="300" w:lineRule="exact"/>
              <w:ind w:left="150"/>
              <w:jc w:val="center"/>
              <w:rPr>
                <w:rFonts w:ascii="仿宋_GB2312" w:hAnsi="仿宋_GB2312" w:eastAsia="仿宋_GB2312" w:cs="仿宋_GB2312"/>
                <w:color w:val="FF0000"/>
                <w:sz w:val="24"/>
              </w:rPr>
            </w:pPr>
            <w:r>
              <w:rPr>
                <w:rStyle w:val="31"/>
                <w:rFonts w:hint="eastAsia" w:ascii="仿宋_GB2312" w:hAnsi="仿宋_GB2312" w:eastAsia="仿宋_GB2312" w:cs="仿宋_GB2312"/>
                <w:color w:val="000000" w:themeColor="text1"/>
                <w14:textFill>
                  <w14:solidFill>
                    <w14:schemeClr w14:val="tx1"/>
                  </w14:solidFill>
                </w14:textFill>
              </w:rPr>
              <w:t xml:space="preserve">注册资金：       万 </w:t>
            </w:r>
            <w:r>
              <w:rPr>
                <w:rStyle w:val="31"/>
                <w:rFonts w:hint="eastAsia" w:ascii="仿宋_GB2312" w:hAnsi="仿宋_GB2312" w:eastAsia="仿宋_GB2312" w:cs="仿宋_GB2312"/>
                <w:color w:val="FF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trPr>
        <w:tc>
          <w:tcPr>
            <w:tcW w:w="2420" w:type="dxa"/>
            <w:gridSpan w:val="2"/>
            <w:vAlign w:val="center"/>
          </w:tcPr>
          <w:p>
            <w:pPr>
              <w:spacing w:line="300" w:lineRule="exact"/>
              <w:jc w:val="center"/>
              <w:rPr>
                <w:rStyle w:val="31"/>
                <w:rFonts w:ascii="仿宋_GB2312" w:hAnsi="仿宋_GB2312" w:eastAsia="仿宋_GB2312" w:cs="仿宋_GB2312"/>
              </w:rPr>
            </w:pPr>
            <w:r>
              <w:rPr>
                <w:rStyle w:val="31"/>
                <w:rFonts w:hint="eastAsia" w:ascii="仿宋_GB2312" w:hAnsi="仿宋_GB2312" w:eastAsia="仿宋_GB2312" w:cs="仿宋_GB2312"/>
              </w:rPr>
              <w:t>股东（法人、自然人）</w:t>
            </w:r>
          </w:p>
        </w:tc>
        <w:tc>
          <w:tcPr>
            <w:tcW w:w="1441" w:type="dxa"/>
            <w:gridSpan w:val="3"/>
            <w:vAlign w:val="center"/>
          </w:tcPr>
          <w:p>
            <w:pPr>
              <w:spacing w:line="300" w:lineRule="exact"/>
              <w:jc w:val="center"/>
              <w:rPr>
                <w:rStyle w:val="31"/>
                <w:rFonts w:ascii="仿宋_GB2312" w:hAnsi="仿宋_GB2312" w:eastAsia="仿宋_GB2312" w:cs="仿宋_GB2312"/>
              </w:rPr>
            </w:pPr>
            <w:r>
              <w:rPr>
                <w:rStyle w:val="31"/>
                <w:rFonts w:hint="eastAsia" w:ascii="仿宋_GB2312" w:hAnsi="仿宋_GB2312" w:eastAsia="仿宋_GB2312" w:cs="仿宋_GB2312"/>
              </w:rPr>
              <w:t>投入方式</w:t>
            </w:r>
          </w:p>
        </w:tc>
        <w:tc>
          <w:tcPr>
            <w:tcW w:w="1734" w:type="dxa"/>
            <w:vAlign w:val="center"/>
          </w:tcPr>
          <w:p>
            <w:pPr>
              <w:spacing w:line="300" w:lineRule="exact"/>
              <w:jc w:val="center"/>
              <w:rPr>
                <w:rStyle w:val="31"/>
                <w:rFonts w:ascii="仿宋_GB2312" w:hAnsi="仿宋_GB2312" w:eastAsia="仿宋_GB2312" w:cs="仿宋_GB2312"/>
              </w:rPr>
            </w:pPr>
            <w:r>
              <w:rPr>
                <w:rStyle w:val="31"/>
                <w:rFonts w:hint="eastAsia" w:ascii="仿宋_GB2312" w:hAnsi="仿宋_GB2312" w:eastAsia="仿宋_GB2312" w:cs="仿宋_GB2312"/>
              </w:rPr>
              <w:t>出资额</w:t>
            </w:r>
          </w:p>
          <w:p>
            <w:pPr>
              <w:spacing w:line="300" w:lineRule="exact"/>
              <w:jc w:val="center"/>
              <w:rPr>
                <w:rStyle w:val="31"/>
                <w:rFonts w:ascii="仿宋_GB2312" w:hAnsi="仿宋_GB2312" w:eastAsia="仿宋_GB2312" w:cs="仿宋_GB2312"/>
              </w:rPr>
            </w:pPr>
            <w:r>
              <w:rPr>
                <w:rStyle w:val="31"/>
                <w:rFonts w:hint="eastAsia" w:ascii="仿宋_GB2312" w:hAnsi="仿宋_GB2312" w:eastAsia="仿宋_GB2312" w:cs="仿宋_GB2312"/>
              </w:rPr>
              <w:t>（万元）</w:t>
            </w:r>
          </w:p>
        </w:tc>
        <w:tc>
          <w:tcPr>
            <w:tcW w:w="3409" w:type="dxa"/>
            <w:gridSpan w:val="3"/>
            <w:vAlign w:val="center"/>
          </w:tcPr>
          <w:p>
            <w:pPr>
              <w:spacing w:line="300" w:lineRule="exact"/>
              <w:jc w:val="center"/>
              <w:rPr>
                <w:rStyle w:val="31"/>
                <w:rFonts w:ascii="仿宋_GB2312" w:hAnsi="仿宋_GB2312" w:eastAsia="仿宋_GB2312" w:cs="仿宋_GB2312"/>
              </w:rPr>
            </w:pPr>
            <w:r>
              <w:rPr>
                <w:rStyle w:val="31"/>
                <w:rFonts w:hint="eastAsia" w:ascii="仿宋_GB2312" w:hAnsi="仿宋_GB2312" w:eastAsia="仿宋_GB2312" w:cs="仿宋_GB2312"/>
              </w:rPr>
              <w:t>法人统一社会信用代码/</w:t>
            </w:r>
          </w:p>
          <w:p>
            <w:pPr>
              <w:spacing w:line="300" w:lineRule="exact"/>
              <w:jc w:val="center"/>
              <w:rPr>
                <w:rStyle w:val="31"/>
                <w:rFonts w:ascii="仿宋_GB2312" w:hAnsi="仿宋_GB2312" w:eastAsia="仿宋_GB2312" w:cs="仿宋_GB2312"/>
              </w:rPr>
            </w:pPr>
            <w:r>
              <w:rPr>
                <w:rStyle w:val="31"/>
                <w:rFonts w:hint="eastAsia" w:ascii="仿宋_GB2312" w:hAnsi="仿宋_GB2312" w:eastAsia="仿宋_GB2312" w:cs="仿宋_GB2312"/>
              </w:rPr>
              <w:t>自然人身份证号码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trPr>
        <w:tc>
          <w:tcPr>
            <w:tcW w:w="2420" w:type="dxa"/>
            <w:gridSpan w:val="2"/>
            <w:vAlign w:val="center"/>
          </w:tcPr>
          <w:p>
            <w:pPr>
              <w:spacing w:line="300" w:lineRule="exact"/>
              <w:jc w:val="center"/>
              <w:rPr>
                <w:rFonts w:ascii="仿宋_GB2312" w:hAnsi="仿宋_GB2312" w:eastAsia="仿宋_GB2312" w:cs="仿宋_GB2312"/>
                <w:sz w:val="24"/>
              </w:rPr>
            </w:pPr>
          </w:p>
        </w:tc>
        <w:tc>
          <w:tcPr>
            <w:tcW w:w="1441" w:type="dxa"/>
            <w:gridSpan w:val="3"/>
            <w:vAlign w:val="center"/>
          </w:tcPr>
          <w:p>
            <w:pPr>
              <w:spacing w:line="300" w:lineRule="exact"/>
              <w:jc w:val="center"/>
              <w:rPr>
                <w:rFonts w:ascii="仿宋_GB2312" w:hAnsi="仿宋_GB2312" w:eastAsia="仿宋_GB2312" w:cs="仿宋_GB2312"/>
                <w:sz w:val="24"/>
              </w:rPr>
            </w:pPr>
          </w:p>
        </w:tc>
        <w:tc>
          <w:tcPr>
            <w:tcW w:w="1734" w:type="dxa"/>
            <w:vAlign w:val="center"/>
          </w:tcPr>
          <w:p>
            <w:pPr>
              <w:pStyle w:val="30"/>
              <w:shd w:val="clear" w:color="auto" w:fill="auto"/>
              <w:spacing w:before="0" w:line="300" w:lineRule="exact"/>
              <w:ind w:firstLine="0"/>
              <w:jc w:val="center"/>
              <w:rPr>
                <w:rStyle w:val="31"/>
                <w:rFonts w:ascii="仿宋_GB2312" w:hAnsi="仿宋_GB2312" w:eastAsia="仿宋_GB2312" w:cs="仿宋_GB2312"/>
              </w:rPr>
            </w:pPr>
          </w:p>
        </w:tc>
        <w:tc>
          <w:tcPr>
            <w:tcW w:w="3409" w:type="dxa"/>
            <w:gridSpan w:val="3"/>
            <w:vAlign w:val="center"/>
          </w:tcPr>
          <w:p>
            <w:pPr>
              <w:spacing w:line="30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2420" w:type="dxa"/>
            <w:gridSpan w:val="2"/>
            <w:vAlign w:val="center"/>
          </w:tcPr>
          <w:p>
            <w:pPr>
              <w:spacing w:line="300" w:lineRule="exact"/>
              <w:jc w:val="center"/>
              <w:rPr>
                <w:rFonts w:ascii="仿宋_GB2312" w:hAnsi="仿宋_GB2312" w:eastAsia="仿宋_GB2312" w:cs="仿宋_GB2312"/>
                <w:sz w:val="24"/>
              </w:rPr>
            </w:pPr>
          </w:p>
        </w:tc>
        <w:tc>
          <w:tcPr>
            <w:tcW w:w="1441" w:type="dxa"/>
            <w:gridSpan w:val="3"/>
            <w:vAlign w:val="center"/>
          </w:tcPr>
          <w:p>
            <w:pPr>
              <w:spacing w:line="300" w:lineRule="exact"/>
              <w:jc w:val="center"/>
              <w:rPr>
                <w:rFonts w:ascii="仿宋_GB2312" w:hAnsi="仿宋_GB2312" w:eastAsia="仿宋_GB2312" w:cs="仿宋_GB2312"/>
                <w:sz w:val="24"/>
              </w:rPr>
            </w:pPr>
          </w:p>
        </w:tc>
        <w:tc>
          <w:tcPr>
            <w:tcW w:w="1734" w:type="dxa"/>
            <w:vAlign w:val="center"/>
          </w:tcPr>
          <w:p>
            <w:pPr>
              <w:pStyle w:val="30"/>
              <w:shd w:val="clear" w:color="auto" w:fill="auto"/>
              <w:spacing w:before="0" w:line="300" w:lineRule="exact"/>
              <w:ind w:firstLine="0"/>
              <w:jc w:val="center"/>
              <w:rPr>
                <w:rStyle w:val="31"/>
                <w:rFonts w:ascii="仿宋_GB2312" w:hAnsi="仿宋_GB2312" w:eastAsia="仿宋_GB2312" w:cs="仿宋_GB2312"/>
              </w:rPr>
            </w:pPr>
          </w:p>
        </w:tc>
        <w:tc>
          <w:tcPr>
            <w:tcW w:w="3409" w:type="dxa"/>
            <w:gridSpan w:val="3"/>
            <w:vAlign w:val="center"/>
          </w:tcPr>
          <w:p>
            <w:pPr>
              <w:spacing w:line="30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trPr>
        <w:tc>
          <w:tcPr>
            <w:tcW w:w="2420" w:type="dxa"/>
            <w:gridSpan w:val="2"/>
            <w:vAlign w:val="center"/>
          </w:tcPr>
          <w:p>
            <w:pPr>
              <w:spacing w:line="300" w:lineRule="exact"/>
              <w:jc w:val="center"/>
              <w:rPr>
                <w:rFonts w:ascii="仿宋_GB2312" w:hAnsi="仿宋_GB2312" w:eastAsia="仿宋_GB2312" w:cs="仿宋_GB2312"/>
                <w:sz w:val="24"/>
              </w:rPr>
            </w:pPr>
          </w:p>
        </w:tc>
        <w:tc>
          <w:tcPr>
            <w:tcW w:w="1441" w:type="dxa"/>
            <w:gridSpan w:val="3"/>
            <w:vAlign w:val="center"/>
          </w:tcPr>
          <w:p>
            <w:pPr>
              <w:spacing w:line="300" w:lineRule="exact"/>
              <w:jc w:val="center"/>
              <w:rPr>
                <w:rFonts w:ascii="仿宋_GB2312" w:hAnsi="仿宋_GB2312" w:eastAsia="仿宋_GB2312" w:cs="仿宋_GB2312"/>
                <w:sz w:val="24"/>
              </w:rPr>
            </w:pPr>
          </w:p>
        </w:tc>
        <w:tc>
          <w:tcPr>
            <w:tcW w:w="1734" w:type="dxa"/>
            <w:vAlign w:val="center"/>
          </w:tcPr>
          <w:p>
            <w:pPr>
              <w:pStyle w:val="30"/>
              <w:shd w:val="clear" w:color="auto" w:fill="auto"/>
              <w:spacing w:before="0" w:line="300" w:lineRule="exact"/>
              <w:ind w:firstLine="0"/>
              <w:jc w:val="center"/>
              <w:rPr>
                <w:rStyle w:val="31"/>
                <w:rFonts w:ascii="仿宋_GB2312" w:hAnsi="仿宋_GB2312" w:eastAsia="仿宋_GB2312" w:cs="仿宋_GB2312"/>
              </w:rPr>
            </w:pPr>
          </w:p>
        </w:tc>
        <w:tc>
          <w:tcPr>
            <w:tcW w:w="3409" w:type="dxa"/>
            <w:gridSpan w:val="3"/>
            <w:vAlign w:val="center"/>
          </w:tcPr>
          <w:p>
            <w:pPr>
              <w:spacing w:line="30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trPr>
        <w:tc>
          <w:tcPr>
            <w:tcW w:w="5595" w:type="dxa"/>
            <w:gridSpan w:val="6"/>
            <w:vAlign w:val="center"/>
          </w:tcPr>
          <w:p>
            <w:pPr>
              <w:spacing w:line="300" w:lineRule="exact"/>
              <w:jc w:val="center"/>
              <w:rPr>
                <w:rStyle w:val="31"/>
                <w:rFonts w:ascii="仿宋_GB2312" w:hAnsi="仿宋_GB2312" w:eastAsia="仿宋_GB2312" w:cs="仿宋_GB2312"/>
              </w:rPr>
            </w:pPr>
            <w:r>
              <w:rPr>
                <w:rStyle w:val="31"/>
                <w:rFonts w:hint="eastAsia" w:ascii="仿宋_GB2312" w:hAnsi="仿宋_GB2312" w:eastAsia="仿宋_GB2312" w:cs="仿宋_GB2312"/>
              </w:rPr>
              <w:t>培训内容</w:t>
            </w:r>
          </w:p>
        </w:tc>
        <w:tc>
          <w:tcPr>
            <w:tcW w:w="3409" w:type="dxa"/>
            <w:gridSpan w:val="3"/>
            <w:vAlign w:val="center"/>
          </w:tcPr>
          <w:p>
            <w:pPr>
              <w:spacing w:line="300" w:lineRule="exact"/>
              <w:jc w:val="center"/>
              <w:rPr>
                <w:rStyle w:val="31"/>
                <w:rFonts w:ascii="仿宋_GB2312" w:hAnsi="仿宋_GB2312" w:eastAsia="仿宋_GB2312" w:cs="仿宋_GB2312"/>
              </w:rPr>
            </w:pPr>
            <w:r>
              <w:rPr>
                <w:rStyle w:val="31"/>
                <w:rFonts w:hint="eastAsia" w:ascii="仿宋_GB2312" w:hAnsi="仿宋_GB2312" w:eastAsia="仿宋_GB2312" w:cs="仿宋_GB2312"/>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5595" w:type="dxa"/>
            <w:gridSpan w:val="6"/>
            <w:vMerge w:val="restart"/>
            <w:vAlign w:val="center"/>
          </w:tcPr>
          <w:p>
            <w:pPr>
              <w:snapToGrid w:val="0"/>
              <w:ind w:firstLine="240" w:firstLineChars="100"/>
              <w:jc w:val="left"/>
              <w:rPr>
                <w:rFonts w:ascii="仿宋_GB2312" w:hAnsi="仿宋_GB2312" w:eastAsia="仿宋_GB2312" w:cs="仿宋_GB2312"/>
                <w:sz w:val="24"/>
              </w:rPr>
            </w:pPr>
          </w:p>
        </w:tc>
        <w:tc>
          <w:tcPr>
            <w:tcW w:w="1077" w:type="dxa"/>
            <w:vAlign w:val="center"/>
          </w:tcPr>
          <w:p>
            <w:pPr>
              <w:spacing w:line="300" w:lineRule="exact"/>
              <w:jc w:val="center"/>
              <w:rPr>
                <w:rStyle w:val="31"/>
                <w:rFonts w:ascii="仿宋_GB2312" w:hAnsi="仿宋_GB2312" w:eastAsia="仿宋_GB2312" w:cs="仿宋_GB2312"/>
              </w:rPr>
            </w:pPr>
            <w:r>
              <w:rPr>
                <w:rStyle w:val="31"/>
                <w:rFonts w:hint="eastAsia" w:ascii="仿宋_GB2312" w:hAnsi="仿宋_GB2312" w:eastAsia="仿宋_GB2312" w:cs="仿宋_GB2312"/>
              </w:rPr>
              <w:t>姓名</w:t>
            </w:r>
          </w:p>
        </w:tc>
        <w:tc>
          <w:tcPr>
            <w:tcW w:w="2332" w:type="dxa"/>
            <w:gridSpan w:val="2"/>
            <w:vAlign w:val="center"/>
          </w:tcPr>
          <w:p>
            <w:pPr>
              <w:spacing w:line="30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5595" w:type="dxa"/>
            <w:gridSpan w:val="6"/>
            <w:vMerge w:val="continue"/>
            <w:vAlign w:val="center"/>
          </w:tcPr>
          <w:p>
            <w:pPr>
              <w:spacing w:line="300" w:lineRule="exact"/>
              <w:ind w:firstLine="240" w:firstLineChars="100"/>
              <w:jc w:val="left"/>
              <w:rPr>
                <w:rFonts w:ascii="仿宋_GB2312" w:hAnsi="仿宋_GB2312" w:eastAsia="仿宋_GB2312" w:cs="仿宋_GB2312"/>
                <w:sz w:val="24"/>
              </w:rPr>
            </w:pPr>
          </w:p>
        </w:tc>
        <w:tc>
          <w:tcPr>
            <w:tcW w:w="1077" w:type="dxa"/>
            <w:vAlign w:val="center"/>
          </w:tcPr>
          <w:p>
            <w:pPr>
              <w:spacing w:line="300" w:lineRule="exact"/>
              <w:jc w:val="center"/>
              <w:rPr>
                <w:rStyle w:val="31"/>
                <w:rFonts w:ascii="仿宋_GB2312" w:hAnsi="仿宋_GB2312" w:eastAsia="仿宋_GB2312" w:cs="仿宋_GB2312"/>
              </w:rPr>
            </w:pPr>
            <w:r>
              <w:rPr>
                <w:rStyle w:val="31"/>
                <w:rFonts w:hint="eastAsia" w:ascii="仿宋_GB2312" w:hAnsi="仿宋_GB2312" w:eastAsia="仿宋_GB2312" w:cs="仿宋_GB2312"/>
              </w:rPr>
              <w:t>电话</w:t>
            </w:r>
          </w:p>
        </w:tc>
        <w:tc>
          <w:tcPr>
            <w:tcW w:w="2332" w:type="dxa"/>
            <w:gridSpan w:val="2"/>
            <w:vAlign w:val="center"/>
          </w:tcPr>
          <w:p>
            <w:pPr>
              <w:spacing w:line="300" w:lineRule="exact"/>
              <w:jc w:val="center"/>
              <w:rPr>
                <w:rStyle w:val="31"/>
                <w:rFonts w:ascii="仿宋_GB2312" w:hAnsi="仿宋_GB2312" w:eastAsia="仿宋_GB2312" w:cs="仿宋_GB2312"/>
              </w:rPr>
            </w:pPr>
            <w:r>
              <w:rPr>
                <w:rStyle w:val="31"/>
                <w:rFonts w:hint="eastAsia" w:ascii="仿宋_GB2312" w:hAnsi="仿宋_GB2312" w:eastAsia="仿宋_GB2312" w:cs="仿宋_GB2312"/>
              </w:rPr>
              <w:t>（办公/手机）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trPr>
        <w:tc>
          <w:tcPr>
            <w:tcW w:w="5595" w:type="dxa"/>
            <w:gridSpan w:val="6"/>
            <w:vMerge w:val="continue"/>
            <w:vAlign w:val="center"/>
          </w:tcPr>
          <w:p>
            <w:pPr>
              <w:spacing w:line="300" w:lineRule="exact"/>
              <w:ind w:firstLine="240" w:firstLineChars="100"/>
              <w:rPr>
                <w:rStyle w:val="32"/>
                <w:rFonts w:ascii="仿宋_GB2312" w:hAnsi="仿宋_GB2312" w:eastAsia="仿宋_GB2312" w:cs="仿宋_GB2312"/>
              </w:rPr>
            </w:pPr>
          </w:p>
        </w:tc>
        <w:tc>
          <w:tcPr>
            <w:tcW w:w="1077" w:type="dxa"/>
            <w:vAlign w:val="center"/>
          </w:tcPr>
          <w:p>
            <w:pPr>
              <w:spacing w:line="300" w:lineRule="exact"/>
              <w:jc w:val="center"/>
              <w:rPr>
                <w:rStyle w:val="31"/>
                <w:rFonts w:ascii="仿宋_GB2312" w:hAnsi="仿宋_GB2312" w:eastAsia="仿宋_GB2312" w:cs="仿宋_GB2312"/>
              </w:rPr>
            </w:pPr>
            <w:r>
              <w:rPr>
                <w:rStyle w:val="31"/>
                <w:rFonts w:hint="eastAsia" w:ascii="仿宋_GB2312" w:hAnsi="仿宋_GB2312" w:eastAsia="仿宋_GB2312" w:cs="仿宋_GB2312"/>
              </w:rPr>
              <w:t>邮箱</w:t>
            </w:r>
          </w:p>
        </w:tc>
        <w:tc>
          <w:tcPr>
            <w:tcW w:w="2332" w:type="dxa"/>
            <w:gridSpan w:val="2"/>
            <w:vAlign w:val="center"/>
          </w:tcPr>
          <w:p>
            <w:pPr>
              <w:spacing w:line="30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81" w:hRule="atLeast"/>
        </w:trPr>
        <w:tc>
          <w:tcPr>
            <w:tcW w:w="9004" w:type="dxa"/>
            <w:gridSpan w:val="9"/>
            <w:vAlign w:val="center"/>
          </w:tcPr>
          <w:p>
            <w:pPr>
              <w:snapToGrid w:val="0"/>
              <w:ind w:firstLine="240" w:firstLineChars="100"/>
              <w:jc w:val="left"/>
              <w:rPr>
                <w:rFonts w:ascii="仿宋_GB2312" w:hAnsi="仿宋_GB2312" w:eastAsia="仿宋_GB2312" w:cs="仿宋_GB2312"/>
                <w:sz w:val="24"/>
              </w:rPr>
            </w:pPr>
            <w:r>
              <w:rPr>
                <w:rFonts w:hint="eastAsia" w:ascii="仿宋_GB2312" w:hAnsi="仿宋_GB2312" w:eastAsia="仿宋_GB2312" w:cs="仿宋_GB2312"/>
                <w:sz w:val="24"/>
              </w:rPr>
              <w:t>承诺：对本表填报内容和相关办学申报材料的真实有效性负责</w:t>
            </w:r>
            <w:r>
              <w:rPr>
                <w:rFonts w:hint="eastAsia" w:ascii="仿宋_GB2312" w:hAnsi="仿宋_GB2312" w:eastAsia="仿宋_GB2312" w:cs="仿宋_GB2312"/>
                <w:sz w:val="24"/>
                <w:lang w:eastAsia="zh-CN"/>
              </w:rPr>
              <w:t>，并</w:t>
            </w:r>
            <w:r>
              <w:rPr>
                <w:rFonts w:hint="eastAsia" w:ascii="仿宋_GB2312" w:hAnsi="仿宋_GB2312" w:eastAsia="仿宋_GB2312" w:cs="仿宋_GB2312"/>
                <w:color w:val="auto"/>
                <w:kern w:val="0"/>
                <w:sz w:val="24"/>
                <w:szCs w:val="24"/>
              </w:rPr>
              <w:t>保证机构培训</w:t>
            </w:r>
            <w:r>
              <w:rPr>
                <w:rFonts w:hint="eastAsia" w:ascii="仿宋_GB2312" w:hAnsi="仿宋_GB2312" w:eastAsia="仿宋_GB2312" w:cs="仿宋_GB2312"/>
                <w:color w:val="auto"/>
                <w:kern w:val="0"/>
                <w:sz w:val="24"/>
                <w:szCs w:val="24"/>
                <w:lang w:eastAsia="zh-CN"/>
              </w:rPr>
              <w:t>与申报</w:t>
            </w:r>
            <w:r>
              <w:rPr>
                <w:rFonts w:hint="eastAsia" w:ascii="仿宋_GB2312" w:hAnsi="仿宋_GB2312" w:eastAsia="仿宋_GB2312" w:cs="仿宋_GB2312"/>
                <w:color w:val="auto"/>
                <w:kern w:val="0"/>
                <w:sz w:val="24"/>
                <w:szCs w:val="24"/>
              </w:rPr>
              <w:t>情况相符</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如申请材料与实际培训项目、</w:t>
            </w:r>
            <w:r>
              <w:rPr>
                <w:rFonts w:hint="eastAsia" w:ascii="仿宋_GB2312" w:hAnsi="仿宋_GB2312" w:eastAsia="仿宋_GB2312" w:cs="仿宋_GB2312"/>
                <w:color w:val="auto"/>
                <w:kern w:val="0"/>
                <w:sz w:val="24"/>
                <w:szCs w:val="24"/>
                <w:lang w:eastAsia="zh-CN"/>
              </w:rPr>
              <w:t>培训</w:t>
            </w:r>
            <w:r>
              <w:rPr>
                <w:rFonts w:hint="eastAsia" w:ascii="仿宋_GB2312" w:hAnsi="仿宋_GB2312" w:eastAsia="仿宋_GB2312" w:cs="仿宋_GB2312"/>
                <w:color w:val="auto"/>
                <w:kern w:val="0"/>
                <w:sz w:val="24"/>
                <w:szCs w:val="24"/>
              </w:rPr>
              <w:t>情况</w:t>
            </w:r>
            <w:r>
              <w:rPr>
                <w:rFonts w:hint="eastAsia" w:ascii="仿宋_GB2312" w:hAnsi="仿宋_GB2312" w:eastAsia="仿宋_GB2312" w:cs="仿宋_GB2312"/>
                <w:color w:val="auto"/>
                <w:kern w:val="0"/>
                <w:sz w:val="24"/>
                <w:szCs w:val="24"/>
                <w:lang w:eastAsia="zh-CN"/>
              </w:rPr>
              <w:t>和培训行为</w:t>
            </w:r>
            <w:r>
              <w:rPr>
                <w:rFonts w:hint="eastAsia" w:ascii="仿宋_GB2312" w:hAnsi="仿宋_GB2312" w:eastAsia="仿宋_GB2312" w:cs="仿宋_GB2312"/>
                <w:color w:val="auto"/>
                <w:kern w:val="0"/>
                <w:sz w:val="24"/>
                <w:szCs w:val="24"/>
              </w:rPr>
              <w:t>不符，引起的一切后果，愿承担全部责任，接受处罚。</w:t>
            </w:r>
          </w:p>
          <w:p>
            <w:pPr>
              <w:snapToGrid w:val="0"/>
              <w:ind w:firstLine="240" w:firstLineChars="100"/>
              <w:jc w:val="left"/>
              <w:rPr>
                <w:rFonts w:ascii="仿宋_GB2312" w:hAnsi="仿宋_GB2312" w:eastAsia="仿宋_GB2312" w:cs="仿宋_GB2312"/>
                <w:sz w:val="24"/>
              </w:rPr>
            </w:pPr>
          </w:p>
          <w:p>
            <w:pPr>
              <w:snapToGrid w:val="0"/>
              <w:ind w:firstLine="240" w:firstLineChars="100"/>
              <w:jc w:val="left"/>
              <w:rPr>
                <w:rFonts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eastAsia="zh-CN"/>
              </w:rPr>
              <w:t>法</w:t>
            </w:r>
            <w:r>
              <w:rPr>
                <w:rFonts w:hint="eastAsia" w:ascii="仿宋_GB2312" w:hAnsi="仿宋_GB2312" w:eastAsia="仿宋_GB2312" w:cs="仿宋_GB2312"/>
                <w:sz w:val="24"/>
              </w:rPr>
              <w:t>人签字（签</w:t>
            </w:r>
            <w:r>
              <w:rPr>
                <w:rFonts w:hint="eastAsia" w:ascii="仿宋_GB2312" w:hAnsi="仿宋_GB2312" w:eastAsia="仿宋_GB2312" w:cs="仿宋_GB2312"/>
                <w:sz w:val="24"/>
                <w:lang w:eastAsia="zh-CN"/>
              </w:rPr>
              <w:t>字</w:t>
            </w:r>
            <w:r>
              <w:rPr>
                <w:rFonts w:hint="eastAsia" w:ascii="仿宋_GB2312" w:hAnsi="仿宋_GB2312" w:eastAsia="仿宋_GB2312" w:cs="仿宋_GB2312"/>
                <w:sz w:val="24"/>
              </w:rPr>
              <w:t>）：</w:t>
            </w:r>
          </w:p>
          <w:p>
            <w:pPr>
              <w:snapToGrid w:val="0"/>
              <w:ind w:firstLine="240" w:firstLineChars="100"/>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p>
          <w:p>
            <w:pPr>
              <w:snapToGrid w:val="0"/>
              <w:ind w:firstLine="5040" w:firstLineChars="2100"/>
              <w:jc w:val="left"/>
              <w:rPr>
                <w:rFonts w:ascii="仿宋_GB2312" w:hAnsi="仿宋_GB2312" w:eastAsia="仿宋_GB2312" w:cs="仿宋_GB2312"/>
                <w:sz w:val="24"/>
              </w:rPr>
            </w:pPr>
            <w:r>
              <w:rPr>
                <w:rFonts w:hint="eastAsia" w:ascii="仿宋_GB2312" w:hAnsi="仿宋_GB2312" w:eastAsia="仿宋_GB2312" w:cs="仿宋_GB2312"/>
                <w:sz w:val="24"/>
              </w:rPr>
              <w:t>机构</w:t>
            </w:r>
            <w:r>
              <w:rPr>
                <w:rFonts w:hint="eastAsia" w:ascii="仿宋_GB2312" w:hAnsi="仿宋_GB2312" w:eastAsia="仿宋_GB2312" w:cs="仿宋_GB2312"/>
                <w:sz w:val="24"/>
                <w:lang w:eastAsia="zh-CN"/>
              </w:rPr>
              <w:t>负责</w:t>
            </w:r>
            <w:r>
              <w:rPr>
                <w:rFonts w:hint="eastAsia" w:ascii="仿宋_GB2312" w:hAnsi="仿宋_GB2312" w:eastAsia="仿宋_GB2312" w:cs="仿宋_GB2312"/>
                <w:sz w:val="24"/>
              </w:rPr>
              <w:t>人（签字）：</w:t>
            </w:r>
          </w:p>
          <w:p>
            <w:pPr>
              <w:snapToGrid w:val="0"/>
              <w:ind w:firstLine="240" w:firstLineChars="100"/>
              <w:jc w:val="left"/>
              <w:rPr>
                <w:rFonts w:ascii="仿宋_GB2312" w:hAnsi="仿宋_GB2312" w:eastAsia="仿宋_GB2312" w:cs="仿宋_GB2312"/>
                <w:sz w:val="24"/>
              </w:rPr>
            </w:pPr>
            <w:r>
              <w:rPr>
                <w:rFonts w:hint="eastAsia" w:ascii="仿宋_GB2312" w:hAnsi="仿宋_GB2312" w:eastAsia="仿宋_GB2312" w:cs="仿宋_GB2312"/>
                <w:sz w:val="24"/>
              </w:rPr>
              <w:t xml:space="preserve">                                                          年   月   日</w:t>
            </w:r>
          </w:p>
        </w:tc>
      </w:tr>
    </w:tbl>
    <w:p>
      <w:pPr>
        <w:snapToGrid w:val="0"/>
        <w:jc w:val="center"/>
        <w:rPr>
          <w:rFonts w:hint="eastAsia" w:ascii="方正小标宋简体" w:hAnsi="方正小标宋简体" w:eastAsia="方正小标宋简体" w:cs="方正小标宋简体"/>
          <w:b/>
          <w:spacing w:val="0"/>
          <w:sz w:val="36"/>
          <w:szCs w:val="36"/>
          <w:lang w:val="en-US" w:eastAsia="zh-CN"/>
        </w:rPr>
      </w:pPr>
      <w:r>
        <w:rPr>
          <w:rFonts w:hint="eastAsia" w:ascii="方正小标宋简体" w:hAnsi="方正小标宋简体" w:eastAsia="方正小标宋简体" w:cs="方正小标宋简体"/>
          <w:b w:val="0"/>
          <w:bCs/>
          <w:spacing w:val="0"/>
          <w:sz w:val="36"/>
          <w:szCs w:val="36"/>
          <w:lang w:eastAsia="zh-CN"/>
        </w:rPr>
        <w:t>河南省</w:t>
      </w:r>
      <w:r>
        <w:rPr>
          <w:rFonts w:hint="eastAsia" w:ascii="方正小标宋简体" w:hAnsi="方正小标宋简体" w:eastAsia="方正小标宋简体" w:cs="方正小标宋简体"/>
          <w:b w:val="0"/>
          <w:bCs/>
          <w:spacing w:val="0"/>
          <w:sz w:val="36"/>
          <w:szCs w:val="36"/>
        </w:rPr>
        <w:t>文化艺术类校外培训机构</w:t>
      </w:r>
      <w:r>
        <w:rPr>
          <w:rFonts w:hint="eastAsia" w:ascii="方正小标宋简体" w:hAnsi="方正小标宋简体" w:eastAsia="方正小标宋简体" w:cs="方正小标宋简体"/>
          <w:b w:val="0"/>
          <w:bCs/>
          <w:spacing w:val="0"/>
          <w:sz w:val="36"/>
          <w:szCs w:val="36"/>
          <w:lang w:val="en-US" w:eastAsia="zh-CN"/>
        </w:rPr>
        <w:t>设立申请表</w:t>
      </w:r>
    </w:p>
    <w:p>
      <w:pPr>
        <w:snapToGrid w:val="0"/>
        <w:jc w:val="left"/>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附件2</w:t>
      </w:r>
    </w:p>
    <w:p>
      <w:pPr>
        <w:snapToGrid w:val="0"/>
        <w:jc w:val="center"/>
        <w:rPr>
          <w:rFonts w:hint="eastAsia" w:asciiTheme="majorEastAsia" w:hAnsiTheme="majorEastAsia" w:eastAsiaTheme="majorEastAsia" w:cstheme="majorEastAsia"/>
          <w:b w:val="0"/>
          <w:bCs w:val="0"/>
          <w:spacing w:val="0"/>
          <w:sz w:val="28"/>
          <w:szCs w:val="28"/>
          <w:lang w:val="en-US" w:eastAsia="zh-CN"/>
        </w:rPr>
      </w:pPr>
      <w:r>
        <w:rPr>
          <w:rFonts w:hint="eastAsia" w:ascii="方正小标宋简体" w:hAnsi="方正小标宋简体" w:eastAsia="方正小标宋简体" w:cs="方正小标宋简体"/>
          <w:b w:val="0"/>
          <w:bCs w:val="0"/>
          <w:spacing w:val="0"/>
          <w:sz w:val="36"/>
          <w:szCs w:val="36"/>
          <w:lang w:val="en-US" w:eastAsia="zh-CN"/>
        </w:rPr>
        <w:t>河南省文化艺术类校外培训机构从业人员明细表</w:t>
      </w:r>
    </w:p>
    <w:p>
      <w:pPr>
        <w:snapToGrid w:val="0"/>
        <w:jc w:val="left"/>
        <w:rPr>
          <w:rFonts w:hint="eastAsia" w:ascii="仿宋_GB2312" w:hAnsi="仿宋_GB2312" w:eastAsia="仿宋_GB2312" w:cs="仿宋_GB2312"/>
          <w:b/>
          <w:bCs/>
          <w:sz w:val="28"/>
          <w:szCs w:val="28"/>
        </w:rPr>
      </w:pPr>
    </w:p>
    <w:p>
      <w:pPr>
        <w:snapToGrid w:val="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培训机构名称：</w:t>
      </w:r>
    </w:p>
    <w:p>
      <w:pPr>
        <w:snapToGrid w:val="0"/>
        <w:jc w:val="left"/>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法</w:t>
      </w:r>
      <w:r>
        <w:rPr>
          <w:rFonts w:hint="eastAsia" w:ascii="仿宋_GB2312" w:hAnsi="仿宋_GB2312" w:eastAsia="仿宋_GB2312" w:cs="仿宋_GB2312"/>
          <w:sz w:val="28"/>
          <w:szCs w:val="28"/>
        </w:rPr>
        <w:t>人或机构</w:t>
      </w:r>
      <w:r>
        <w:rPr>
          <w:rFonts w:hint="eastAsia" w:ascii="仿宋_GB2312" w:hAnsi="仿宋_GB2312" w:eastAsia="仿宋_GB2312" w:cs="仿宋_GB2312"/>
          <w:sz w:val="28"/>
          <w:szCs w:val="28"/>
          <w:lang w:eastAsia="zh-CN"/>
        </w:rPr>
        <w:t>负责</w:t>
      </w:r>
      <w:r>
        <w:rPr>
          <w:rFonts w:hint="eastAsia" w:ascii="仿宋_GB2312" w:hAnsi="仿宋_GB2312" w:eastAsia="仿宋_GB2312" w:cs="仿宋_GB2312"/>
          <w:sz w:val="28"/>
          <w:szCs w:val="28"/>
        </w:rPr>
        <w:t>人（签字）：</w:t>
      </w:r>
    </w:p>
    <w:p>
      <w:pPr>
        <w:snapToGrid w:val="0"/>
        <w:ind w:firstLine="2800" w:firstLineChars="1000"/>
        <w:jc w:val="left"/>
        <w:rPr>
          <w:rFonts w:ascii="仿宋_GB2312" w:hAnsi="仿宋_GB2312" w:eastAsia="仿宋_GB2312" w:cs="仿宋_GB2312"/>
          <w:b/>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年  月  日</w:t>
      </w:r>
    </w:p>
    <w:tbl>
      <w:tblPr>
        <w:tblStyle w:val="13"/>
        <w:tblW w:w="0" w:type="auto"/>
        <w:jc w:val="center"/>
        <w:tblLayout w:type="fixed"/>
        <w:tblCellMar>
          <w:top w:w="0" w:type="dxa"/>
          <w:left w:w="10" w:type="dxa"/>
          <w:bottom w:w="0" w:type="dxa"/>
          <w:right w:w="10" w:type="dxa"/>
        </w:tblCellMar>
      </w:tblPr>
      <w:tblGrid>
        <w:gridCol w:w="851"/>
        <w:gridCol w:w="947"/>
        <w:gridCol w:w="612"/>
        <w:gridCol w:w="1276"/>
        <w:gridCol w:w="1276"/>
        <w:gridCol w:w="1984"/>
        <w:gridCol w:w="2236"/>
      </w:tblGrid>
      <w:tr>
        <w:tblPrEx>
          <w:tblCellMar>
            <w:top w:w="0" w:type="dxa"/>
            <w:left w:w="10" w:type="dxa"/>
            <w:bottom w:w="0" w:type="dxa"/>
            <w:right w:w="10" w:type="dxa"/>
          </w:tblCellMar>
        </w:tblPrEx>
        <w:trPr>
          <w:trHeight w:val="677" w:hRule="exact"/>
          <w:jc w:val="center"/>
        </w:trPr>
        <w:tc>
          <w:tcPr>
            <w:tcW w:w="851" w:type="dxa"/>
            <w:tcBorders>
              <w:top w:val="single" w:color="auto" w:sz="4" w:space="0"/>
              <w:left w:val="single" w:color="auto" w:sz="4" w:space="0"/>
            </w:tcBorders>
            <w:shd w:val="clear" w:color="auto" w:fill="FFFFFF"/>
            <w:vAlign w:val="center"/>
          </w:tcPr>
          <w:p>
            <w:pPr>
              <w:pStyle w:val="30"/>
              <w:shd w:val="clear" w:color="auto" w:fill="auto"/>
              <w:spacing w:before="0" w:line="400" w:lineRule="exact"/>
              <w:ind w:firstLine="0"/>
              <w:jc w:val="center"/>
              <w:rPr>
                <w:rFonts w:ascii="Times New Roman" w:hAnsi="Times New Roman" w:eastAsia="方正黑体_GBK" w:cs="Times New Roman"/>
                <w:bCs/>
                <w:color w:val="000000" w:themeColor="text1"/>
                <w:sz w:val="24"/>
                <w:szCs w:val="24"/>
                <w14:textFill>
                  <w14:solidFill>
                    <w14:schemeClr w14:val="tx1"/>
                  </w14:solidFill>
                </w14:textFill>
              </w:rPr>
            </w:pPr>
            <w:r>
              <w:rPr>
                <w:rFonts w:ascii="Times New Roman" w:hAnsi="Times New Roman" w:eastAsia="方正黑体_GBK" w:cs="Times New Roman"/>
                <w:bCs/>
                <w:color w:val="000000" w:themeColor="text1"/>
                <w:spacing w:val="0"/>
                <w:sz w:val="24"/>
                <w:szCs w:val="24"/>
                <w14:textFill>
                  <w14:solidFill>
                    <w14:schemeClr w14:val="tx1"/>
                  </w14:solidFill>
                </w14:textFill>
              </w:rPr>
              <w:t>序号</w:t>
            </w:r>
          </w:p>
        </w:tc>
        <w:tc>
          <w:tcPr>
            <w:tcW w:w="947" w:type="dxa"/>
            <w:tcBorders>
              <w:top w:val="single" w:color="auto" w:sz="4" w:space="0"/>
              <w:left w:val="single" w:color="auto" w:sz="4" w:space="0"/>
            </w:tcBorders>
            <w:shd w:val="clear" w:color="auto" w:fill="FFFFFF"/>
            <w:vAlign w:val="center"/>
          </w:tcPr>
          <w:p>
            <w:pPr>
              <w:pStyle w:val="30"/>
              <w:shd w:val="clear" w:color="auto" w:fill="auto"/>
              <w:spacing w:before="0" w:line="400" w:lineRule="exact"/>
              <w:ind w:firstLine="0"/>
              <w:jc w:val="center"/>
              <w:rPr>
                <w:rFonts w:ascii="Times New Roman" w:hAnsi="Times New Roman" w:eastAsia="方正黑体_GBK" w:cs="Times New Roman"/>
                <w:bCs/>
                <w:color w:val="000000" w:themeColor="text1"/>
                <w:spacing w:val="0"/>
                <w:sz w:val="24"/>
                <w:szCs w:val="24"/>
                <w14:textFill>
                  <w14:solidFill>
                    <w14:schemeClr w14:val="tx1"/>
                  </w14:solidFill>
                </w14:textFill>
              </w:rPr>
            </w:pPr>
            <w:r>
              <w:rPr>
                <w:rFonts w:ascii="Times New Roman" w:hAnsi="Times New Roman" w:eastAsia="方正黑体_GBK" w:cs="Times New Roman"/>
                <w:bCs/>
                <w:color w:val="000000" w:themeColor="text1"/>
                <w:spacing w:val="0"/>
                <w:sz w:val="24"/>
                <w:szCs w:val="24"/>
                <w14:textFill>
                  <w14:solidFill>
                    <w14:schemeClr w14:val="tx1"/>
                  </w14:solidFill>
                </w14:textFill>
              </w:rPr>
              <w:t>姓名</w:t>
            </w:r>
          </w:p>
        </w:tc>
        <w:tc>
          <w:tcPr>
            <w:tcW w:w="612" w:type="dxa"/>
            <w:tcBorders>
              <w:top w:val="single" w:color="auto" w:sz="4" w:space="0"/>
              <w:left w:val="single" w:color="auto" w:sz="4" w:space="0"/>
            </w:tcBorders>
            <w:shd w:val="clear" w:color="auto" w:fill="FFFFFF"/>
            <w:vAlign w:val="center"/>
          </w:tcPr>
          <w:p>
            <w:pPr>
              <w:pStyle w:val="30"/>
              <w:shd w:val="clear" w:color="auto" w:fill="auto"/>
              <w:spacing w:before="0" w:line="400" w:lineRule="exact"/>
              <w:ind w:firstLine="0"/>
              <w:jc w:val="center"/>
              <w:rPr>
                <w:rFonts w:ascii="Times New Roman" w:hAnsi="Times New Roman" w:eastAsia="方正黑体_GBK" w:cs="Times New Roman"/>
                <w:bCs/>
                <w:color w:val="000000" w:themeColor="text1"/>
                <w:spacing w:val="0"/>
                <w:sz w:val="24"/>
                <w:szCs w:val="24"/>
                <w14:textFill>
                  <w14:solidFill>
                    <w14:schemeClr w14:val="tx1"/>
                  </w14:solidFill>
                </w14:textFill>
              </w:rPr>
            </w:pPr>
            <w:r>
              <w:rPr>
                <w:rFonts w:ascii="Times New Roman" w:hAnsi="Times New Roman" w:eastAsia="方正黑体_GBK" w:cs="Times New Roman"/>
                <w:bCs/>
                <w:color w:val="000000" w:themeColor="text1"/>
                <w:spacing w:val="0"/>
                <w:sz w:val="24"/>
                <w:szCs w:val="24"/>
                <w14:textFill>
                  <w14:solidFill>
                    <w14:schemeClr w14:val="tx1"/>
                  </w14:solidFill>
                </w14:textFill>
              </w:rPr>
              <w:t>性别</w:t>
            </w:r>
          </w:p>
        </w:tc>
        <w:tc>
          <w:tcPr>
            <w:tcW w:w="1276" w:type="dxa"/>
            <w:tcBorders>
              <w:top w:val="single" w:color="auto" w:sz="4" w:space="0"/>
              <w:left w:val="single" w:color="auto" w:sz="4" w:space="0"/>
            </w:tcBorders>
            <w:shd w:val="clear" w:color="auto" w:fill="FFFFFF"/>
            <w:vAlign w:val="center"/>
          </w:tcPr>
          <w:p>
            <w:pPr>
              <w:pStyle w:val="30"/>
              <w:shd w:val="clear" w:color="auto" w:fill="auto"/>
              <w:spacing w:before="0" w:line="400" w:lineRule="exact"/>
              <w:ind w:firstLine="0"/>
              <w:jc w:val="center"/>
              <w:rPr>
                <w:rFonts w:ascii="Times New Roman" w:hAnsi="Times New Roman" w:eastAsia="方正黑体_GBK" w:cs="Times New Roman"/>
                <w:bCs/>
                <w:color w:val="000000" w:themeColor="text1"/>
                <w:spacing w:val="0"/>
                <w:sz w:val="24"/>
                <w:szCs w:val="24"/>
                <w14:textFill>
                  <w14:solidFill>
                    <w14:schemeClr w14:val="tx1"/>
                  </w14:solidFill>
                </w14:textFill>
              </w:rPr>
            </w:pPr>
            <w:r>
              <w:rPr>
                <w:rFonts w:ascii="Times New Roman" w:hAnsi="Times New Roman" w:eastAsia="方正黑体_GBK" w:cs="Times New Roman"/>
                <w:bCs/>
                <w:color w:val="000000" w:themeColor="text1"/>
                <w:spacing w:val="0"/>
                <w:sz w:val="24"/>
                <w:szCs w:val="24"/>
                <w14:textFill>
                  <w14:solidFill>
                    <w14:schemeClr w14:val="tx1"/>
                  </w14:solidFill>
                </w14:textFill>
              </w:rPr>
              <w:t>工作岗位</w:t>
            </w:r>
          </w:p>
        </w:tc>
        <w:tc>
          <w:tcPr>
            <w:tcW w:w="1276" w:type="dxa"/>
            <w:tcBorders>
              <w:top w:val="single" w:color="auto" w:sz="4" w:space="0"/>
              <w:left w:val="single" w:color="auto" w:sz="4" w:space="0"/>
            </w:tcBorders>
            <w:shd w:val="clear" w:color="auto" w:fill="FFFFFF"/>
            <w:vAlign w:val="center"/>
          </w:tcPr>
          <w:p>
            <w:pPr>
              <w:pStyle w:val="30"/>
              <w:shd w:val="clear" w:color="auto" w:fill="auto"/>
              <w:spacing w:before="0" w:line="320" w:lineRule="exact"/>
              <w:ind w:firstLine="0"/>
              <w:jc w:val="center"/>
              <w:rPr>
                <w:rFonts w:hint="eastAsia" w:ascii="Times New Roman" w:hAnsi="Times New Roman" w:eastAsia="方正黑体_GBK" w:cs="Times New Roman"/>
                <w:bCs/>
                <w:color w:val="000000" w:themeColor="text1"/>
                <w:spacing w:val="0"/>
                <w:sz w:val="21"/>
                <w:szCs w:val="21"/>
                <w14:textFill>
                  <w14:solidFill>
                    <w14:schemeClr w14:val="tx1"/>
                  </w14:solidFill>
                </w14:textFill>
              </w:rPr>
            </w:pPr>
            <w:r>
              <w:rPr>
                <w:rFonts w:ascii="Times New Roman" w:hAnsi="Times New Roman" w:eastAsia="方正黑体_GBK" w:cs="Times New Roman"/>
                <w:bCs/>
                <w:color w:val="000000" w:themeColor="text1"/>
                <w:spacing w:val="0"/>
                <w:sz w:val="21"/>
                <w:szCs w:val="21"/>
                <w14:textFill>
                  <w14:solidFill>
                    <w14:schemeClr w14:val="tx1"/>
                  </w14:solidFill>
                </w14:textFill>
              </w:rPr>
              <w:t>学历</w:t>
            </w:r>
            <w:r>
              <w:rPr>
                <w:rFonts w:hint="eastAsia" w:ascii="Times New Roman" w:hAnsi="Times New Roman" w:eastAsia="方正黑体_GBK" w:cs="Times New Roman"/>
                <w:bCs/>
                <w:color w:val="000000" w:themeColor="text1"/>
                <w:spacing w:val="0"/>
                <w:sz w:val="21"/>
                <w:szCs w:val="21"/>
                <w:lang w:eastAsia="zh-CN"/>
                <w14:textFill>
                  <w14:solidFill>
                    <w14:schemeClr w14:val="tx1"/>
                  </w14:solidFill>
                </w14:textFill>
              </w:rPr>
              <w:t>、</w:t>
            </w:r>
            <w:r>
              <w:rPr>
                <w:rFonts w:hint="eastAsia" w:ascii="Times New Roman" w:hAnsi="Times New Roman" w:eastAsia="方正黑体_GBK" w:cs="Times New Roman"/>
                <w:bCs/>
                <w:color w:val="000000" w:themeColor="text1"/>
                <w:spacing w:val="0"/>
                <w:sz w:val="21"/>
                <w:szCs w:val="21"/>
                <w14:textFill>
                  <w14:solidFill>
                    <w14:schemeClr w14:val="tx1"/>
                  </w14:solidFill>
                </w14:textFill>
              </w:rPr>
              <w:t>专业</w:t>
            </w:r>
            <w:r>
              <w:rPr>
                <w:rFonts w:hint="eastAsia" w:ascii="Times New Roman" w:hAnsi="Times New Roman" w:eastAsia="方正黑体_GBK" w:cs="Times New Roman"/>
                <w:bCs/>
                <w:color w:val="000000" w:themeColor="text1"/>
                <w:spacing w:val="0"/>
                <w:sz w:val="21"/>
                <w:szCs w:val="21"/>
                <w:lang w:eastAsia="zh-CN"/>
                <w14:textFill>
                  <w14:solidFill>
                    <w14:schemeClr w14:val="tx1"/>
                  </w14:solidFill>
                </w14:textFill>
              </w:rPr>
              <w:t>、</w:t>
            </w:r>
            <w:r>
              <w:rPr>
                <w:rFonts w:ascii="Times New Roman" w:hAnsi="Times New Roman" w:eastAsia="方正黑体_GBK" w:cs="Times New Roman"/>
                <w:bCs/>
                <w:color w:val="000000" w:themeColor="text1"/>
                <w:spacing w:val="0"/>
                <w:sz w:val="21"/>
                <w:szCs w:val="21"/>
                <w14:textFill>
                  <w14:solidFill>
                    <w14:schemeClr w14:val="tx1"/>
                  </w14:solidFill>
                </w14:textFill>
              </w:rPr>
              <w:t>职称</w:t>
            </w:r>
          </w:p>
          <w:p>
            <w:pPr>
              <w:pStyle w:val="30"/>
              <w:shd w:val="clear" w:color="auto" w:fill="auto"/>
              <w:spacing w:before="0" w:line="320" w:lineRule="exact"/>
              <w:ind w:firstLine="0"/>
              <w:jc w:val="center"/>
              <w:rPr>
                <w:rFonts w:ascii="Times New Roman" w:hAnsi="Times New Roman" w:eastAsia="方正黑体_GBK" w:cs="Times New Roman"/>
                <w:bCs/>
                <w:color w:val="000000" w:themeColor="text1"/>
                <w:spacing w:val="0"/>
                <w:sz w:val="18"/>
                <w:szCs w:val="18"/>
                <w14:textFill>
                  <w14:solidFill>
                    <w14:schemeClr w14:val="tx1"/>
                  </w14:solidFill>
                </w14:textFill>
              </w:rPr>
            </w:pPr>
          </w:p>
        </w:tc>
        <w:tc>
          <w:tcPr>
            <w:tcW w:w="1984" w:type="dxa"/>
            <w:tcBorders>
              <w:top w:val="single" w:color="auto" w:sz="4" w:space="0"/>
              <w:left w:val="single" w:color="auto" w:sz="4" w:space="0"/>
            </w:tcBorders>
            <w:shd w:val="clear" w:color="auto" w:fill="FFFFFF"/>
            <w:vAlign w:val="center"/>
          </w:tcPr>
          <w:p>
            <w:pPr>
              <w:pStyle w:val="30"/>
              <w:shd w:val="clear" w:color="auto" w:fill="auto"/>
              <w:spacing w:before="0" w:line="400" w:lineRule="exact"/>
              <w:ind w:firstLine="0"/>
              <w:jc w:val="center"/>
              <w:rPr>
                <w:rFonts w:ascii="Times New Roman" w:hAnsi="Times New Roman" w:eastAsia="方正黑体_GBK" w:cs="Times New Roman"/>
                <w:bCs/>
                <w:color w:val="000000" w:themeColor="text1"/>
                <w:spacing w:val="0"/>
                <w:sz w:val="24"/>
                <w:szCs w:val="24"/>
                <w14:textFill>
                  <w14:solidFill>
                    <w14:schemeClr w14:val="tx1"/>
                  </w14:solidFill>
                </w14:textFill>
              </w:rPr>
            </w:pPr>
            <w:r>
              <w:rPr>
                <w:rFonts w:ascii="Times New Roman" w:hAnsi="Times New Roman" w:eastAsia="方正黑体_GBK" w:cs="Times New Roman"/>
                <w:bCs/>
                <w:color w:val="000000" w:themeColor="text1"/>
                <w:spacing w:val="0"/>
                <w:sz w:val="24"/>
                <w:szCs w:val="24"/>
                <w14:textFill>
                  <w14:solidFill>
                    <w14:schemeClr w14:val="tx1"/>
                  </w14:solidFill>
                </w14:textFill>
              </w:rPr>
              <w:t>身份证号码</w:t>
            </w:r>
          </w:p>
        </w:tc>
        <w:tc>
          <w:tcPr>
            <w:tcW w:w="2236" w:type="dxa"/>
            <w:tcBorders>
              <w:top w:val="single" w:color="auto" w:sz="4" w:space="0"/>
              <w:left w:val="single" w:color="auto" w:sz="4" w:space="0"/>
              <w:right w:val="single" w:color="auto" w:sz="4" w:space="0"/>
            </w:tcBorders>
            <w:shd w:val="clear" w:color="auto" w:fill="FFFFFF"/>
            <w:vAlign w:val="center"/>
          </w:tcPr>
          <w:p>
            <w:pPr>
              <w:pStyle w:val="30"/>
              <w:shd w:val="clear" w:color="auto" w:fill="auto"/>
              <w:spacing w:before="0" w:line="400" w:lineRule="exact"/>
              <w:ind w:firstLine="0"/>
              <w:jc w:val="center"/>
              <w:rPr>
                <w:rFonts w:ascii="Times New Roman" w:hAnsi="Times New Roman" w:eastAsia="方正黑体_GBK" w:cs="Times New Roman"/>
                <w:bCs/>
                <w:color w:val="000000" w:themeColor="text1"/>
                <w:spacing w:val="0"/>
                <w:sz w:val="24"/>
                <w:szCs w:val="24"/>
                <w14:textFill>
                  <w14:solidFill>
                    <w14:schemeClr w14:val="tx1"/>
                  </w14:solidFill>
                </w14:textFill>
              </w:rPr>
            </w:pPr>
            <w:r>
              <w:rPr>
                <w:rFonts w:ascii="Times New Roman" w:hAnsi="Times New Roman" w:eastAsia="方正黑体_GBK" w:cs="Times New Roman"/>
                <w:bCs/>
                <w:color w:val="000000" w:themeColor="text1"/>
                <w:spacing w:val="0"/>
                <w:sz w:val="24"/>
                <w:szCs w:val="24"/>
                <w14:textFill>
                  <w14:solidFill>
                    <w14:schemeClr w14:val="tx1"/>
                  </w14:solidFill>
                </w14:textFill>
              </w:rPr>
              <w:t>常住地址</w:t>
            </w:r>
          </w:p>
        </w:tc>
      </w:tr>
      <w:tr>
        <w:tblPrEx>
          <w:tblCellMar>
            <w:top w:w="0" w:type="dxa"/>
            <w:left w:w="10" w:type="dxa"/>
            <w:bottom w:w="0" w:type="dxa"/>
            <w:right w:w="10" w:type="dxa"/>
          </w:tblCellMar>
        </w:tblPrEx>
        <w:trPr>
          <w:trHeight w:val="638" w:hRule="exact"/>
          <w:jc w:val="center"/>
        </w:trPr>
        <w:tc>
          <w:tcPr>
            <w:tcW w:w="851" w:type="dxa"/>
            <w:tcBorders>
              <w:top w:val="single" w:color="auto" w:sz="4" w:space="0"/>
              <w:left w:val="single" w:color="auto" w:sz="4" w:space="0"/>
            </w:tcBorders>
            <w:shd w:val="clear" w:color="auto" w:fill="FFFFFF"/>
            <w:vAlign w:val="center"/>
          </w:tcPr>
          <w:p>
            <w:pPr>
              <w:jc w:val="center"/>
              <w:rPr>
                <w:sz w:val="10"/>
                <w:szCs w:val="10"/>
              </w:rPr>
            </w:pPr>
          </w:p>
        </w:tc>
        <w:tc>
          <w:tcPr>
            <w:tcW w:w="947" w:type="dxa"/>
            <w:tcBorders>
              <w:top w:val="single" w:color="auto" w:sz="4" w:space="0"/>
              <w:left w:val="single" w:color="auto" w:sz="4" w:space="0"/>
            </w:tcBorders>
            <w:shd w:val="clear" w:color="auto" w:fill="FFFFFF"/>
            <w:vAlign w:val="center"/>
          </w:tcPr>
          <w:p>
            <w:pPr>
              <w:jc w:val="center"/>
              <w:rPr>
                <w:sz w:val="10"/>
                <w:szCs w:val="10"/>
              </w:rPr>
            </w:pPr>
          </w:p>
        </w:tc>
        <w:tc>
          <w:tcPr>
            <w:tcW w:w="612" w:type="dxa"/>
            <w:tcBorders>
              <w:top w:val="single" w:color="auto" w:sz="4" w:space="0"/>
              <w:left w:val="single" w:color="auto" w:sz="4" w:space="0"/>
            </w:tcBorders>
            <w:shd w:val="clear" w:color="auto" w:fill="FFFFFF"/>
            <w:vAlign w:val="center"/>
          </w:tcPr>
          <w:p>
            <w:pPr>
              <w:jc w:val="center"/>
              <w:rPr>
                <w:sz w:val="10"/>
                <w:szCs w:val="10"/>
              </w:rPr>
            </w:pPr>
          </w:p>
        </w:tc>
        <w:tc>
          <w:tcPr>
            <w:tcW w:w="1276" w:type="dxa"/>
            <w:tcBorders>
              <w:top w:val="single" w:color="auto" w:sz="4" w:space="0"/>
              <w:left w:val="single" w:color="auto" w:sz="4" w:space="0"/>
            </w:tcBorders>
            <w:shd w:val="clear" w:color="auto" w:fill="FFFFFF"/>
            <w:vAlign w:val="center"/>
          </w:tcPr>
          <w:p>
            <w:pPr>
              <w:jc w:val="center"/>
              <w:rPr>
                <w:sz w:val="10"/>
                <w:szCs w:val="10"/>
              </w:rPr>
            </w:pPr>
          </w:p>
        </w:tc>
        <w:tc>
          <w:tcPr>
            <w:tcW w:w="1276" w:type="dxa"/>
            <w:tcBorders>
              <w:top w:val="single" w:color="auto" w:sz="4" w:space="0"/>
              <w:left w:val="single" w:color="auto" w:sz="4" w:space="0"/>
            </w:tcBorders>
            <w:shd w:val="clear" w:color="auto" w:fill="FFFFFF"/>
            <w:vAlign w:val="center"/>
          </w:tcPr>
          <w:p>
            <w:pPr>
              <w:jc w:val="center"/>
              <w:rPr>
                <w:sz w:val="10"/>
                <w:szCs w:val="10"/>
              </w:rPr>
            </w:pPr>
          </w:p>
        </w:tc>
        <w:tc>
          <w:tcPr>
            <w:tcW w:w="1984" w:type="dxa"/>
            <w:tcBorders>
              <w:top w:val="single" w:color="auto" w:sz="4" w:space="0"/>
              <w:left w:val="single" w:color="auto" w:sz="4" w:space="0"/>
            </w:tcBorders>
            <w:shd w:val="clear" w:color="auto" w:fill="FFFFFF"/>
            <w:vAlign w:val="center"/>
          </w:tcPr>
          <w:p>
            <w:pPr>
              <w:jc w:val="center"/>
              <w:rPr>
                <w:sz w:val="10"/>
                <w:szCs w:val="10"/>
              </w:rPr>
            </w:pPr>
          </w:p>
        </w:tc>
        <w:tc>
          <w:tcPr>
            <w:tcW w:w="2236" w:type="dxa"/>
            <w:tcBorders>
              <w:top w:val="single" w:color="auto" w:sz="4" w:space="0"/>
              <w:left w:val="single" w:color="auto" w:sz="4" w:space="0"/>
              <w:right w:val="single" w:color="auto" w:sz="4" w:space="0"/>
            </w:tcBorders>
            <w:shd w:val="clear" w:color="auto" w:fill="FFFFFF"/>
            <w:vAlign w:val="center"/>
          </w:tcPr>
          <w:p>
            <w:pPr>
              <w:jc w:val="center"/>
              <w:rPr>
                <w:sz w:val="10"/>
                <w:szCs w:val="10"/>
              </w:rPr>
            </w:pPr>
          </w:p>
        </w:tc>
      </w:tr>
      <w:tr>
        <w:tblPrEx>
          <w:tblCellMar>
            <w:top w:w="0" w:type="dxa"/>
            <w:left w:w="10" w:type="dxa"/>
            <w:bottom w:w="0" w:type="dxa"/>
            <w:right w:w="10" w:type="dxa"/>
          </w:tblCellMar>
        </w:tblPrEx>
        <w:trPr>
          <w:trHeight w:val="643" w:hRule="exact"/>
          <w:jc w:val="center"/>
        </w:trPr>
        <w:tc>
          <w:tcPr>
            <w:tcW w:w="851" w:type="dxa"/>
            <w:tcBorders>
              <w:top w:val="single" w:color="auto" w:sz="4" w:space="0"/>
              <w:left w:val="single" w:color="auto" w:sz="4" w:space="0"/>
            </w:tcBorders>
            <w:shd w:val="clear" w:color="auto" w:fill="FFFFFF"/>
            <w:vAlign w:val="center"/>
          </w:tcPr>
          <w:p>
            <w:pPr>
              <w:jc w:val="center"/>
              <w:rPr>
                <w:sz w:val="10"/>
                <w:szCs w:val="10"/>
              </w:rPr>
            </w:pPr>
          </w:p>
        </w:tc>
        <w:tc>
          <w:tcPr>
            <w:tcW w:w="947" w:type="dxa"/>
            <w:tcBorders>
              <w:top w:val="single" w:color="auto" w:sz="4" w:space="0"/>
              <w:left w:val="single" w:color="auto" w:sz="4" w:space="0"/>
            </w:tcBorders>
            <w:shd w:val="clear" w:color="auto" w:fill="FFFFFF"/>
            <w:vAlign w:val="center"/>
          </w:tcPr>
          <w:p>
            <w:pPr>
              <w:jc w:val="center"/>
              <w:rPr>
                <w:sz w:val="10"/>
                <w:szCs w:val="10"/>
              </w:rPr>
            </w:pPr>
          </w:p>
        </w:tc>
        <w:tc>
          <w:tcPr>
            <w:tcW w:w="612" w:type="dxa"/>
            <w:tcBorders>
              <w:top w:val="single" w:color="auto" w:sz="4" w:space="0"/>
              <w:left w:val="single" w:color="auto" w:sz="4" w:space="0"/>
            </w:tcBorders>
            <w:shd w:val="clear" w:color="auto" w:fill="FFFFFF"/>
            <w:vAlign w:val="center"/>
          </w:tcPr>
          <w:p>
            <w:pPr>
              <w:jc w:val="center"/>
              <w:rPr>
                <w:sz w:val="10"/>
                <w:szCs w:val="10"/>
              </w:rPr>
            </w:pPr>
          </w:p>
        </w:tc>
        <w:tc>
          <w:tcPr>
            <w:tcW w:w="1276" w:type="dxa"/>
            <w:tcBorders>
              <w:top w:val="single" w:color="auto" w:sz="4" w:space="0"/>
              <w:left w:val="single" w:color="auto" w:sz="4" w:space="0"/>
            </w:tcBorders>
            <w:shd w:val="clear" w:color="auto" w:fill="FFFFFF"/>
            <w:vAlign w:val="center"/>
          </w:tcPr>
          <w:p>
            <w:pPr>
              <w:jc w:val="center"/>
              <w:rPr>
                <w:sz w:val="10"/>
                <w:szCs w:val="10"/>
              </w:rPr>
            </w:pPr>
          </w:p>
        </w:tc>
        <w:tc>
          <w:tcPr>
            <w:tcW w:w="1276" w:type="dxa"/>
            <w:tcBorders>
              <w:top w:val="single" w:color="auto" w:sz="4" w:space="0"/>
              <w:left w:val="single" w:color="auto" w:sz="4" w:space="0"/>
            </w:tcBorders>
            <w:shd w:val="clear" w:color="auto" w:fill="FFFFFF"/>
            <w:vAlign w:val="center"/>
          </w:tcPr>
          <w:p>
            <w:pPr>
              <w:jc w:val="center"/>
              <w:rPr>
                <w:sz w:val="10"/>
                <w:szCs w:val="10"/>
              </w:rPr>
            </w:pPr>
          </w:p>
        </w:tc>
        <w:tc>
          <w:tcPr>
            <w:tcW w:w="1984" w:type="dxa"/>
            <w:tcBorders>
              <w:top w:val="single" w:color="auto" w:sz="4" w:space="0"/>
              <w:left w:val="single" w:color="auto" w:sz="4" w:space="0"/>
            </w:tcBorders>
            <w:shd w:val="clear" w:color="auto" w:fill="FFFFFF"/>
            <w:vAlign w:val="center"/>
          </w:tcPr>
          <w:p>
            <w:pPr>
              <w:jc w:val="center"/>
              <w:rPr>
                <w:sz w:val="10"/>
                <w:szCs w:val="10"/>
              </w:rPr>
            </w:pPr>
          </w:p>
        </w:tc>
        <w:tc>
          <w:tcPr>
            <w:tcW w:w="2236" w:type="dxa"/>
            <w:tcBorders>
              <w:top w:val="single" w:color="auto" w:sz="4" w:space="0"/>
              <w:left w:val="single" w:color="auto" w:sz="4" w:space="0"/>
              <w:right w:val="single" w:color="auto" w:sz="4" w:space="0"/>
            </w:tcBorders>
            <w:shd w:val="clear" w:color="auto" w:fill="FFFFFF"/>
            <w:vAlign w:val="center"/>
          </w:tcPr>
          <w:p>
            <w:pPr>
              <w:jc w:val="center"/>
              <w:rPr>
                <w:sz w:val="10"/>
                <w:szCs w:val="10"/>
              </w:rPr>
            </w:pPr>
          </w:p>
        </w:tc>
      </w:tr>
      <w:tr>
        <w:tblPrEx>
          <w:tblCellMar>
            <w:top w:w="0" w:type="dxa"/>
            <w:left w:w="10" w:type="dxa"/>
            <w:bottom w:w="0" w:type="dxa"/>
            <w:right w:w="10" w:type="dxa"/>
          </w:tblCellMar>
        </w:tblPrEx>
        <w:trPr>
          <w:trHeight w:val="629" w:hRule="exact"/>
          <w:jc w:val="center"/>
        </w:trPr>
        <w:tc>
          <w:tcPr>
            <w:tcW w:w="851" w:type="dxa"/>
            <w:tcBorders>
              <w:top w:val="single" w:color="auto" w:sz="4" w:space="0"/>
              <w:left w:val="single" w:color="auto" w:sz="4" w:space="0"/>
            </w:tcBorders>
            <w:shd w:val="clear" w:color="auto" w:fill="FFFFFF"/>
            <w:vAlign w:val="center"/>
          </w:tcPr>
          <w:p>
            <w:pPr>
              <w:jc w:val="center"/>
              <w:rPr>
                <w:sz w:val="10"/>
                <w:szCs w:val="10"/>
              </w:rPr>
            </w:pPr>
          </w:p>
        </w:tc>
        <w:tc>
          <w:tcPr>
            <w:tcW w:w="947" w:type="dxa"/>
            <w:tcBorders>
              <w:top w:val="single" w:color="auto" w:sz="4" w:space="0"/>
              <w:left w:val="single" w:color="auto" w:sz="4" w:space="0"/>
            </w:tcBorders>
            <w:shd w:val="clear" w:color="auto" w:fill="FFFFFF"/>
            <w:vAlign w:val="center"/>
          </w:tcPr>
          <w:p>
            <w:pPr>
              <w:jc w:val="center"/>
              <w:rPr>
                <w:sz w:val="10"/>
                <w:szCs w:val="10"/>
              </w:rPr>
            </w:pPr>
          </w:p>
        </w:tc>
        <w:tc>
          <w:tcPr>
            <w:tcW w:w="612" w:type="dxa"/>
            <w:tcBorders>
              <w:top w:val="single" w:color="auto" w:sz="4" w:space="0"/>
              <w:left w:val="single" w:color="auto" w:sz="4" w:space="0"/>
            </w:tcBorders>
            <w:shd w:val="clear" w:color="auto" w:fill="FFFFFF"/>
            <w:vAlign w:val="center"/>
          </w:tcPr>
          <w:p>
            <w:pPr>
              <w:jc w:val="center"/>
              <w:rPr>
                <w:sz w:val="10"/>
                <w:szCs w:val="10"/>
              </w:rPr>
            </w:pPr>
          </w:p>
        </w:tc>
        <w:tc>
          <w:tcPr>
            <w:tcW w:w="1276" w:type="dxa"/>
            <w:tcBorders>
              <w:top w:val="single" w:color="auto" w:sz="4" w:space="0"/>
              <w:left w:val="single" w:color="auto" w:sz="4" w:space="0"/>
            </w:tcBorders>
            <w:shd w:val="clear" w:color="auto" w:fill="FFFFFF"/>
            <w:vAlign w:val="center"/>
          </w:tcPr>
          <w:p>
            <w:pPr>
              <w:jc w:val="center"/>
              <w:rPr>
                <w:sz w:val="10"/>
                <w:szCs w:val="10"/>
              </w:rPr>
            </w:pPr>
          </w:p>
        </w:tc>
        <w:tc>
          <w:tcPr>
            <w:tcW w:w="1276" w:type="dxa"/>
            <w:tcBorders>
              <w:top w:val="single" w:color="auto" w:sz="4" w:space="0"/>
              <w:left w:val="single" w:color="auto" w:sz="4" w:space="0"/>
            </w:tcBorders>
            <w:shd w:val="clear" w:color="auto" w:fill="FFFFFF"/>
            <w:vAlign w:val="center"/>
          </w:tcPr>
          <w:p>
            <w:pPr>
              <w:jc w:val="center"/>
              <w:rPr>
                <w:sz w:val="10"/>
                <w:szCs w:val="10"/>
              </w:rPr>
            </w:pPr>
          </w:p>
        </w:tc>
        <w:tc>
          <w:tcPr>
            <w:tcW w:w="1984" w:type="dxa"/>
            <w:tcBorders>
              <w:top w:val="single" w:color="auto" w:sz="4" w:space="0"/>
              <w:left w:val="single" w:color="auto" w:sz="4" w:space="0"/>
            </w:tcBorders>
            <w:shd w:val="clear" w:color="auto" w:fill="FFFFFF"/>
            <w:vAlign w:val="center"/>
          </w:tcPr>
          <w:p>
            <w:pPr>
              <w:jc w:val="center"/>
              <w:rPr>
                <w:sz w:val="10"/>
                <w:szCs w:val="10"/>
              </w:rPr>
            </w:pPr>
          </w:p>
        </w:tc>
        <w:tc>
          <w:tcPr>
            <w:tcW w:w="2236" w:type="dxa"/>
            <w:tcBorders>
              <w:top w:val="single" w:color="auto" w:sz="4" w:space="0"/>
              <w:left w:val="single" w:color="auto" w:sz="4" w:space="0"/>
              <w:right w:val="single" w:color="auto" w:sz="4" w:space="0"/>
            </w:tcBorders>
            <w:shd w:val="clear" w:color="auto" w:fill="FFFFFF"/>
            <w:vAlign w:val="center"/>
          </w:tcPr>
          <w:p>
            <w:pPr>
              <w:jc w:val="center"/>
              <w:rPr>
                <w:sz w:val="10"/>
                <w:szCs w:val="10"/>
              </w:rPr>
            </w:pPr>
          </w:p>
        </w:tc>
      </w:tr>
      <w:tr>
        <w:tblPrEx>
          <w:tblCellMar>
            <w:top w:w="0" w:type="dxa"/>
            <w:left w:w="10" w:type="dxa"/>
            <w:bottom w:w="0" w:type="dxa"/>
            <w:right w:w="10" w:type="dxa"/>
          </w:tblCellMar>
        </w:tblPrEx>
        <w:trPr>
          <w:trHeight w:val="634" w:hRule="exact"/>
          <w:jc w:val="center"/>
        </w:trPr>
        <w:tc>
          <w:tcPr>
            <w:tcW w:w="851" w:type="dxa"/>
            <w:tcBorders>
              <w:top w:val="single" w:color="auto" w:sz="4" w:space="0"/>
              <w:left w:val="single" w:color="auto" w:sz="4" w:space="0"/>
            </w:tcBorders>
            <w:shd w:val="clear" w:color="auto" w:fill="FFFFFF"/>
            <w:vAlign w:val="center"/>
          </w:tcPr>
          <w:p>
            <w:pPr>
              <w:jc w:val="center"/>
              <w:rPr>
                <w:sz w:val="10"/>
                <w:szCs w:val="10"/>
              </w:rPr>
            </w:pPr>
          </w:p>
        </w:tc>
        <w:tc>
          <w:tcPr>
            <w:tcW w:w="947" w:type="dxa"/>
            <w:tcBorders>
              <w:top w:val="single" w:color="auto" w:sz="4" w:space="0"/>
              <w:left w:val="single" w:color="auto" w:sz="4" w:space="0"/>
            </w:tcBorders>
            <w:shd w:val="clear" w:color="auto" w:fill="FFFFFF"/>
            <w:vAlign w:val="center"/>
          </w:tcPr>
          <w:p>
            <w:pPr>
              <w:jc w:val="center"/>
              <w:rPr>
                <w:sz w:val="10"/>
                <w:szCs w:val="10"/>
              </w:rPr>
            </w:pPr>
          </w:p>
        </w:tc>
        <w:tc>
          <w:tcPr>
            <w:tcW w:w="612" w:type="dxa"/>
            <w:tcBorders>
              <w:top w:val="single" w:color="auto" w:sz="4" w:space="0"/>
              <w:left w:val="single" w:color="auto" w:sz="4" w:space="0"/>
            </w:tcBorders>
            <w:shd w:val="clear" w:color="auto" w:fill="FFFFFF"/>
            <w:vAlign w:val="center"/>
          </w:tcPr>
          <w:p>
            <w:pPr>
              <w:jc w:val="center"/>
              <w:rPr>
                <w:sz w:val="10"/>
                <w:szCs w:val="10"/>
              </w:rPr>
            </w:pPr>
          </w:p>
        </w:tc>
        <w:tc>
          <w:tcPr>
            <w:tcW w:w="1276" w:type="dxa"/>
            <w:tcBorders>
              <w:top w:val="single" w:color="auto" w:sz="4" w:space="0"/>
              <w:left w:val="single" w:color="auto" w:sz="4" w:space="0"/>
            </w:tcBorders>
            <w:shd w:val="clear" w:color="auto" w:fill="FFFFFF"/>
            <w:vAlign w:val="center"/>
          </w:tcPr>
          <w:p>
            <w:pPr>
              <w:jc w:val="center"/>
              <w:rPr>
                <w:sz w:val="10"/>
                <w:szCs w:val="10"/>
              </w:rPr>
            </w:pPr>
          </w:p>
        </w:tc>
        <w:tc>
          <w:tcPr>
            <w:tcW w:w="1276" w:type="dxa"/>
            <w:tcBorders>
              <w:top w:val="single" w:color="auto" w:sz="4" w:space="0"/>
              <w:left w:val="single" w:color="auto" w:sz="4" w:space="0"/>
            </w:tcBorders>
            <w:shd w:val="clear" w:color="auto" w:fill="FFFFFF"/>
            <w:vAlign w:val="center"/>
          </w:tcPr>
          <w:p>
            <w:pPr>
              <w:jc w:val="center"/>
              <w:rPr>
                <w:sz w:val="10"/>
                <w:szCs w:val="10"/>
              </w:rPr>
            </w:pPr>
          </w:p>
        </w:tc>
        <w:tc>
          <w:tcPr>
            <w:tcW w:w="1984" w:type="dxa"/>
            <w:tcBorders>
              <w:top w:val="single" w:color="auto" w:sz="4" w:space="0"/>
              <w:left w:val="single" w:color="auto" w:sz="4" w:space="0"/>
            </w:tcBorders>
            <w:shd w:val="clear" w:color="auto" w:fill="FFFFFF"/>
            <w:vAlign w:val="center"/>
          </w:tcPr>
          <w:p>
            <w:pPr>
              <w:jc w:val="center"/>
              <w:rPr>
                <w:sz w:val="10"/>
                <w:szCs w:val="10"/>
              </w:rPr>
            </w:pPr>
          </w:p>
        </w:tc>
        <w:tc>
          <w:tcPr>
            <w:tcW w:w="2236" w:type="dxa"/>
            <w:tcBorders>
              <w:top w:val="single" w:color="auto" w:sz="4" w:space="0"/>
              <w:left w:val="single" w:color="auto" w:sz="4" w:space="0"/>
              <w:right w:val="single" w:color="auto" w:sz="4" w:space="0"/>
            </w:tcBorders>
            <w:shd w:val="clear" w:color="auto" w:fill="FFFFFF"/>
            <w:vAlign w:val="center"/>
          </w:tcPr>
          <w:p>
            <w:pPr>
              <w:jc w:val="center"/>
              <w:rPr>
                <w:sz w:val="10"/>
                <w:szCs w:val="10"/>
              </w:rPr>
            </w:pPr>
          </w:p>
        </w:tc>
      </w:tr>
      <w:tr>
        <w:tblPrEx>
          <w:tblCellMar>
            <w:top w:w="0" w:type="dxa"/>
            <w:left w:w="10" w:type="dxa"/>
            <w:bottom w:w="0" w:type="dxa"/>
            <w:right w:w="10" w:type="dxa"/>
          </w:tblCellMar>
        </w:tblPrEx>
        <w:trPr>
          <w:trHeight w:val="629" w:hRule="exact"/>
          <w:jc w:val="center"/>
        </w:trPr>
        <w:tc>
          <w:tcPr>
            <w:tcW w:w="851" w:type="dxa"/>
            <w:tcBorders>
              <w:top w:val="single" w:color="auto" w:sz="4" w:space="0"/>
              <w:left w:val="single" w:color="auto" w:sz="4" w:space="0"/>
            </w:tcBorders>
            <w:shd w:val="clear" w:color="auto" w:fill="FFFFFF"/>
            <w:vAlign w:val="center"/>
          </w:tcPr>
          <w:p>
            <w:pPr>
              <w:jc w:val="center"/>
              <w:rPr>
                <w:sz w:val="10"/>
                <w:szCs w:val="10"/>
              </w:rPr>
            </w:pPr>
          </w:p>
        </w:tc>
        <w:tc>
          <w:tcPr>
            <w:tcW w:w="947" w:type="dxa"/>
            <w:tcBorders>
              <w:top w:val="single" w:color="auto" w:sz="4" w:space="0"/>
              <w:left w:val="single" w:color="auto" w:sz="4" w:space="0"/>
            </w:tcBorders>
            <w:shd w:val="clear" w:color="auto" w:fill="FFFFFF"/>
            <w:vAlign w:val="center"/>
          </w:tcPr>
          <w:p>
            <w:pPr>
              <w:jc w:val="center"/>
              <w:rPr>
                <w:sz w:val="10"/>
                <w:szCs w:val="10"/>
              </w:rPr>
            </w:pPr>
          </w:p>
        </w:tc>
        <w:tc>
          <w:tcPr>
            <w:tcW w:w="612" w:type="dxa"/>
            <w:tcBorders>
              <w:top w:val="single" w:color="auto" w:sz="4" w:space="0"/>
              <w:left w:val="single" w:color="auto" w:sz="4" w:space="0"/>
            </w:tcBorders>
            <w:shd w:val="clear" w:color="auto" w:fill="FFFFFF"/>
            <w:vAlign w:val="center"/>
          </w:tcPr>
          <w:p>
            <w:pPr>
              <w:jc w:val="center"/>
              <w:rPr>
                <w:sz w:val="10"/>
                <w:szCs w:val="10"/>
              </w:rPr>
            </w:pPr>
          </w:p>
        </w:tc>
        <w:tc>
          <w:tcPr>
            <w:tcW w:w="1276" w:type="dxa"/>
            <w:tcBorders>
              <w:top w:val="single" w:color="auto" w:sz="4" w:space="0"/>
              <w:left w:val="single" w:color="auto" w:sz="4" w:space="0"/>
            </w:tcBorders>
            <w:shd w:val="clear" w:color="auto" w:fill="FFFFFF"/>
            <w:vAlign w:val="center"/>
          </w:tcPr>
          <w:p>
            <w:pPr>
              <w:jc w:val="center"/>
              <w:rPr>
                <w:sz w:val="10"/>
                <w:szCs w:val="10"/>
              </w:rPr>
            </w:pPr>
          </w:p>
        </w:tc>
        <w:tc>
          <w:tcPr>
            <w:tcW w:w="1276" w:type="dxa"/>
            <w:tcBorders>
              <w:top w:val="single" w:color="auto" w:sz="4" w:space="0"/>
              <w:left w:val="single" w:color="auto" w:sz="4" w:space="0"/>
            </w:tcBorders>
            <w:shd w:val="clear" w:color="auto" w:fill="FFFFFF"/>
            <w:vAlign w:val="center"/>
          </w:tcPr>
          <w:p>
            <w:pPr>
              <w:jc w:val="center"/>
              <w:rPr>
                <w:sz w:val="10"/>
                <w:szCs w:val="10"/>
              </w:rPr>
            </w:pPr>
          </w:p>
        </w:tc>
        <w:tc>
          <w:tcPr>
            <w:tcW w:w="1984" w:type="dxa"/>
            <w:tcBorders>
              <w:top w:val="single" w:color="auto" w:sz="4" w:space="0"/>
              <w:left w:val="single" w:color="auto" w:sz="4" w:space="0"/>
            </w:tcBorders>
            <w:shd w:val="clear" w:color="auto" w:fill="FFFFFF"/>
            <w:vAlign w:val="center"/>
          </w:tcPr>
          <w:p>
            <w:pPr>
              <w:jc w:val="center"/>
              <w:rPr>
                <w:sz w:val="10"/>
                <w:szCs w:val="10"/>
              </w:rPr>
            </w:pPr>
          </w:p>
        </w:tc>
        <w:tc>
          <w:tcPr>
            <w:tcW w:w="2236" w:type="dxa"/>
            <w:tcBorders>
              <w:top w:val="single" w:color="auto" w:sz="4" w:space="0"/>
              <w:left w:val="single" w:color="auto" w:sz="4" w:space="0"/>
              <w:right w:val="single" w:color="auto" w:sz="4" w:space="0"/>
            </w:tcBorders>
            <w:shd w:val="clear" w:color="auto" w:fill="FFFFFF"/>
            <w:vAlign w:val="center"/>
          </w:tcPr>
          <w:p>
            <w:pPr>
              <w:jc w:val="center"/>
              <w:rPr>
                <w:sz w:val="10"/>
                <w:szCs w:val="10"/>
              </w:rPr>
            </w:pPr>
          </w:p>
        </w:tc>
      </w:tr>
      <w:tr>
        <w:tblPrEx>
          <w:tblCellMar>
            <w:top w:w="0" w:type="dxa"/>
            <w:left w:w="10" w:type="dxa"/>
            <w:bottom w:w="0" w:type="dxa"/>
            <w:right w:w="10" w:type="dxa"/>
          </w:tblCellMar>
        </w:tblPrEx>
        <w:trPr>
          <w:trHeight w:val="643" w:hRule="exact"/>
          <w:jc w:val="center"/>
        </w:trPr>
        <w:tc>
          <w:tcPr>
            <w:tcW w:w="851" w:type="dxa"/>
            <w:tcBorders>
              <w:top w:val="single" w:color="auto" w:sz="4" w:space="0"/>
              <w:left w:val="single" w:color="auto" w:sz="4" w:space="0"/>
            </w:tcBorders>
            <w:shd w:val="clear" w:color="auto" w:fill="FFFFFF"/>
            <w:vAlign w:val="center"/>
          </w:tcPr>
          <w:p>
            <w:pPr>
              <w:jc w:val="center"/>
              <w:rPr>
                <w:sz w:val="10"/>
                <w:szCs w:val="10"/>
              </w:rPr>
            </w:pPr>
          </w:p>
        </w:tc>
        <w:tc>
          <w:tcPr>
            <w:tcW w:w="947" w:type="dxa"/>
            <w:tcBorders>
              <w:top w:val="single" w:color="auto" w:sz="4" w:space="0"/>
              <w:left w:val="single" w:color="auto" w:sz="4" w:space="0"/>
            </w:tcBorders>
            <w:shd w:val="clear" w:color="auto" w:fill="FFFFFF"/>
            <w:vAlign w:val="center"/>
          </w:tcPr>
          <w:p>
            <w:pPr>
              <w:jc w:val="center"/>
              <w:rPr>
                <w:sz w:val="10"/>
                <w:szCs w:val="10"/>
              </w:rPr>
            </w:pPr>
          </w:p>
        </w:tc>
        <w:tc>
          <w:tcPr>
            <w:tcW w:w="612" w:type="dxa"/>
            <w:tcBorders>
              <w:top w:val="single" w:color="auto" w:sz="4" w:space="0"/>
              <w:left w:val="single" w:color="auto" w:sz="4" w:space="0"/>
            </w:tcBorders>
            <w:shd w:val="clear" w:color="auto" w:fill="FFFFFF"/>
            <w:vAlign w:val="center"/>
          </w:tcPr>
          <w:p>
            <w:pPr>
              <w:jc w:val="center"/>
              <w:rPr>
                <w:sz w:val="10"/>
                <w:szCs w:val="10"/>
              </w:rPr>
            </w:pPr>
          </w:p>
        </w:tc>
        <w:tc>
          <w:tcPr>
            <w:tcW w:w="1276" w:type="dxa"/>
            <w:tcBorders>
              <w:top w:val="single" w:color="auto" w:sz="4" w:space="0"/>
              <w:left w:val="single" w:color="auto" w:sz="4" w:space="0"/>
            </w:tcBorders>
            <w:shd w:val="clear" w:color="auto" w:fill="FFFFFF"/>
            <w:vAlign w:val="center"/>
          </w:tcPr>
          <w:p>
            <w:pPr>
              <w:jc w:val="center"/>
              <w:rPr>
                <w:sz w:val="10"/>
                <w:szCs w:val="10"/>
              </w:rPr>
            </w:pPr>
          </w:p>
        </w:tc>
        <w:tc>
          <w:tcPr>
            <w:tcW w:w="1276" w:type="dxa"/>
            <w:tcBorders>
              <w:top w:val="single" w:color="auto" w:sz="4" w:space="0"/>
              <w:left w:val="single" w:color="auto" w:sz="4" w:space="0"/>
            </w:tcBorders>
            <w:shd w:val="clear" w:color="auto" w:fill="FFFFFF"/>
            <w:vAlign w:val="center"/>
          </w:tcPr>
          <w:p>
            <w:pPr>
              <w:jc w:val="center"/>
              <w:rPr>
                <w:sz w:val="10"/>
                <w:szCs w:val="10"/>
              </w:rPr>
            </w:pPr>
          </w:p>
        </w:tc>
        <w:tc>
          <w:tcPr>
            <w:tcW w:w="1984" w:type="dxa"/>
            <w:tcBorders>
              <w:top w:val="single" w:color="auto" w:sz="4" w:space="0"/>
              <w:left w:val="single" w:color="auto" w:sz="4" w:space="0"/>
            </w:tcBorders>
            <w:shd w:val="clear" w:color="auto" w:fill="FFFFFF"/>
            <w:vAlign w:val="center"/>
          </w:tcPr>
          <w:p>
            <w:pPr>
              <w:jc w:val="center"/>
              <w:rPr>
                <w:sz w:val="10"/>
                <w:szCs w:val="10"/>
              </w:rPr>
            </w:pPr>
          </w:p>
        </w:tc>
        <w:tc>
          <w:tcPr>
            <w:tcW w:w="2236" w:type="dxa"/>
            <w:tcBorders>
              <w:top w:val="single" w:color="auto" w:sz="4" w:space="0"/>
              <w:left w:val="single" w:color="auto" w:sz="4" w:space="0"/>
              <w:right w:val="single" w:color="auto" w:sz="4" w:space="0"/>
            </w:tcBorders>
            <w:shd w:val="clear" w:color="auto" w:fill="FFFFFF"/>
            <w:vAlign w:val="center"/>
          </w:tcPr>
          <w:p>
            <w:pPr>
              <w:jc w:val="center"/>
              <w:rPr>
                <w:sz w:val="10"/>
                <w:szCs w:val="10"/>
              </w:rPr>
            </w:pPr>
          </w:p>
        </w:tc>
      </w:tr>
      <w:tr>
        <w:tblPrEx>
          <w:tblCellMar>
            <w:top w:w="0" w:type="dxa"/>
            <w:left w:w="10" w:type="dxa"/>
            <w:bottom w:w="0" w:type="dxa"/>
            <w:right w:w="10" w:type="dxa"/>
          </w:tblCellMar>
        </w:tblPrEx>
        <w:trPr>
          <w:trHeight w:val="634" w:hRule="exact"/>
          <w:jc w:val="center"/>
        </w:trPr>
        <w:tc>
          <w:tcPr>
            <w:tcW w:w="851" w:type="dxa"/>
            <w:tcBorders>
              <w:top w:val="single" w:color="auto" w:sz="4" w:space="0"/>
              <w:left w:val="single" w:color="auto" w:sz="4" w:space="0"/>
            </w:tcBorders>
            <w:shd w:val="clear" w:color="auto" w:fill="FFFFFF"/>
            <w:vAlign w:val="center"/>
          </w:tcPr>
          <w:p>
            <w:pPr>
              <w:jc w:val="center"/>
              <w:rPr>
                <w:sz w:val="10"/>
                <w:szCs w:val="10"/>
              </w:rPr>
            </w:pPr>
          </w:p>
        </w:tc>
        <w:tc>
          <w:tcPr>
            <w:tcW w:w="947" w:type="dxa"/>
            <w:tcBorders>
              <w:top w:val="single" w:color="auto" w:sz="4" w:space="0"/>
              <w:left w:val="single" w:color="auto" w:sz="4" w:space="0"/>
            </w:tcBorders>
            <w:shd w:val="clear" w:color="auto" w:fill="FFFFFF"/>
            <w:vAlign w:val="center"/>
          </w:tcPr>
          <w:p>
            <w:pPr>
              <w:jc w:val="center"/>
              <w:rPr>
                <w:sz w:val="10"/>
                <w:szCs w:val="10"/>
              </w:rPr>
            </w:pPr>
          </w:p>
        </w:tc>
        <w:tc>
          <w:tcPr>
            <w:tcW w:w="612" w:type="dxa"/>
            <w:tcBorders>
              <w:top w:val="single" w:color="auto" w:sz="4" w:space="0"/>
              <w:left w:val="single" w:color="auto" w:sz="4" w:space="0"/>
            </w:tcBorders>
            <w:shd w:val="clear" w:color="auto" w:fill="FFFFFF"/>
            <w:vAlign w:val="center"/>
          </w:tcPr>
          <w:p>
            <w:pPr>
              <w:jc w:val="center"/>
              <w:rPr>
                <w:sz w:val="10"/>
                <w:szCs w:val="10"/>
              </w:rPr>
            </w:pPr>
          </w:p>
        </w:tc>
        <w:tc>
          <w:tcPr>
            <w:tcW w:w="1276" w:type="dxa"/>
            <w:tcBorders>
              <w:top w:val="single" w:color="auto" w:sz="4" w:space="0"/>
              <w:left w:val="single" w:color="auto" w:sz="4" w:space="0"/>
            </w:tcBorders>
            <w:shd w:val="clear" w:color="auto" w:fill="FFFFFF"/>
            <w:vAlign w:val="center"/>
          </w:tcPr>
          <w:p>
            <w:pPr>
              <w:jc w:val="center"/>
              <w:rPr>
                <w:sz w:val="10"/>
                <w:szCs w:val="10"/>
              </w:rPr>
            </w:pPr>
          </w:p>
        </w:tc>
        <w:tc>
          <w:tcPr>
            <w:tcW w:w="1276" w:type="dxa"/>
            <w:tcBorders>
              <w:top w:val="single" w:color="auto" w:sz="4" w:space="0"/>
              <w:left w:val="single" w:color="auto" w:sz="4" w:space="0"/>
            </w:tcBorders>
            <w:shd w:val="clear" w:color="auto" w:fill="FFFFFF"/>
            <w:vAlign w:val="center"/>
          </w:tcPr>
          <w:p>
            <w:pPr>
              <w:jc w:val="center"/>
              <w:rPr>
                <w:sz w:val="10"/>
                <w:szCs w:val="10"/>
              </w:rPr>
            </w:pPr>
          </w:p>
        </w:tc>
        <w:tc>
          <w:tcPr>
            <w:tcW w:w="1984" w:type="dxa"/>
            <w:tcBorders>
              <w:top w:val="single" w:color="auto" w:sz="4" w:space="0"/>
              <w:left w:val="single" w:color="auto" w:sz="4" w:space="0"/>
            </w:tcBorders>
            <w:shd w:val="clear" w:color="auto" w:fill="FFFFFF"/>
            <w:vAlign w:val="center"/>
          </w:tcPr>
          <w:p>
            <w:pPr>
              <w:jc w:val="center"/>
              <w:rPr>
                <w:sz w:val="10"/>
                <w:szCs w:val="10"/>
              </w:rPr>
            </w:pPr>
          </w:p>
        </w:tc>
        <w:tc>
          <w:tcPr>
            <w:tcW w:w="2236" w:type="dxa"/>
            <w:tcBorders>
              <w:top w:val="single" w:color="auto" w:sz="4" w:space="0"/>
              <w:left w:val="single" w:color="auto" w:sz="4" w:space="0"/>
              <w:right w:val="single" w:color="auto" w:sz="4" w:space="0"/>
            </w:tcBorders>
            <w:shd w:val="clear" w:color="auto" w:fill="FFFFFF"/>
            <w:vAlign w:val="center"/>
          </w:tcPr>
          <w:p>
            <w:pPr>
              <w:jc w:val="center"/>
              <w:rPr>
                <w:sz w:val="10"/>
                <w:szCs w:val="10"/>
              </w:rPr>
            </w:pPr>
          </w:p>
        </w:tc>
      </w:tr>
      <w:tr>
        <w:tblPrEx>
          <w:tblCellMar>
            <w:top w:w="0" w:type="dxa"/>
            <w:left w:w="10" w:type="dxa"/>
            <w:bottom w:w="0" w:type="dxa"/>
            <w:right w:w="10" w:type="dxa"/>
          </w:tblCellMar>
        </w:tblPrEx>
        <w:trPr>
          <w:trHeight w:val="624" w:hRule="exact"/>
          <w:jc w:val="center"/>
        </w:trPr>
        <w:tc>
          <w:tcPr>
            <w:tcW w:w="851" w:type="dxa"/>
            <w:tcBorders>
              <w:top w:val="single" w:color="auto" w:sz="4" w:space="0"/>
              <w:left w:val="single" w:color="auto" w:sz="4" w:space="0"/>
            </w:tcBorders>
            <w:shd w:val="clear" w:color="auto" w:fill="FFFFFF"/>
            <w:vAlign w:val="center"/>
          </w:tcPr>
          <w:p>
            <w:pPr>
              <w:jc w:val="center"/>
              <w:rPr>
                <w:sz w:val="10"/>
                <w:szCs w:val="10"/>
              </w:rPr>
            </w:pPr>
          </w:p>
        </w:tc>
        <w:tc>
          <w:tcPr>
            <w:tcW w:w="947" w:type="dxa"/>
            <w:tcBorders>
              <w:top w:val="single" w:color="auto" w:sz="4" w:space="0"/>
              <w:left w:val="single" w:color="auto" w:sz="4" w:space="0"/>
            </w:tcBorders>
            <w:shd w:val="clear" w:color="auto" w:fill="FFFFFF"/>
            <w:vAlign w:val="center"/>
          </w:tcPr>
          <w:p>
            <w:pPr>
              <w:jc w:val="center"/>
              <w:rPr>
                <w:sz w:val="10"/>
                <w:szCs w:val="10"/>
              </w:rPr>
            </w:pPr>
          </w:p>
        </w:tc>
        <w:tc>
          <w:tcPr>
            <w:tcW w:w="612" w:type="dxa"/>
            <w:tcBorders>
              <w:top w:val="single" w:color="auto" w:sz="4" w:space="0"/>
              <w:left w:val="single" w:color="auto" w:sz="4" w:space="0"/>
            </w:tcBorders>
            <w:shd w:val="clear" w:color="auto" w:fill="FFFFFF"/>
            <w:vAlign w:val="center"/>
          </w:tcPr>
          <w:p>
            <w:pPr>
              <w:jc w:val="center"/>
              <w:rPr>
                <w:sz w:val="10"/>
                <w:szCs w:val="10"/>
              </w:rPr>
            </w:pPr>
          </w:p>
        </w:tc>
        <w:tc>
          <w:tcPr>
            <w:tcW w:w="1276" w:type="dxa"/>
            <w:tcBorders>
              <w:top w:val="single" w:color="auto" w:sz="4" w:space="0"/>
              <w:left w:val="single" w:color="auto" w:sz="4" w:space="0"/>
            </w:tcBorders>
            <w:shd w:val="clear" w:color="auto" w:fill="FFFFFF"/>
            <w:vAlign w:val="center"/>
          </w:tcPr>
          <w:p>
            <w:pPr>
              <w:jc w:val="center"/>
              <w:rPr>
                <w:sz w:val="10"/>
                <w:szCs w:val="10"/>
              </w:rPr>
            </w:pPr>
          </w:p>
        </w:tc>
        <w:tc>
          <w:tcPr>
            <w:tcW w:w="1276" w:type="dxa"/>
            <w:tcBorders>
              <w:top w:val="single" w:color="auto" w:sz="4" w:space="0"/>
              <w:left w:val="single" w:color="auto" w:sz="4" w:space="0"/>
            </w:tcBorders>
            <w:shd w:val="clear" w:color="auto" w:fill="FFFFFF"/>
            <w:vAlign w:val="center"/>
          </w:tcPr>
          <w:p>
            <w:pPr>
              <w:jc w:val="center"/>
              <w:rPr>
                <w:sz w:val="10"/>
                <w:szCs w:val="10"/>
              </w:rPr>
            </w:pPr>
          </w:p>
        </w:tc>
        <w:tc>
          <w:tcPr>
            <w:tcW w:w="1984" w:type="dxa"/>
            <w:tcBorders>
              <w:top w:val="single" w:color="auto" w:sz="4" w:space="0"/>
              <w:left w:val="single" w:color="auto" w:sz="4" w:space="0"/>
            </w:tcBorders>
            <w:shd w:val="clear" w:color="auto" w:fill="FFFFFF"/>
            <w:vAlign w:val="center"/>
          </w:tcPr>
          <w:p>
            <w:pPr>
              <w:jc w:val="center"/>
              <w:rPr>
                <w:sz w:val="10"/>
                <w:szCs w:val="10"/>
              </w:rPr>
            </w:pPr>
          </w:p>
        </w:tc>
        <w:tc>
          <w:tcPr>
            <w:tcW w:w="2236" w:type="dxa"/>
            <w:tcBorders>
              <w:top w:val="single" w:color="auto" w:sz="4" w:space="0"/>
              <w:left w:val="single" w:color="auto" w:sz="4" w:space="0"/>
              <w:right w:val="single" w:color="auto" w:sz="4" w:space="0"/>
            </w:tcBorders>
            <w:shd w:val="clear" w:color="auto" w:fill="FFFFFF"/>
            <w:vAlign w:val="center"/>
          </w:tcPr>
          <w:p>
            <w:pPr>
              <w:jc w:val="center"/>
              <w:rPr>
                <w:sz w:val="10"/>
                <w:szCs w:val="10"/>
              </w:rPr>
            </w:pPr>
          </w:p>
        </w:tc>
      </w:tr>
      <w:tr>
        <w:tblPrEx>
          <w:tblCellMar>
            <w:top w:w="0" w:type="dxa"/>
            <w:left w:w="10" w:type="dxa"/>
            <w:bottom w:w="0" w:type="dxa"/>
            <w:right w:w="10" w:type="dxa"/>
          </w:tblCellMar>
        </w:tblPrEx>
        <w:trPr>
          <w:trHeight w:val="634" w:hRule="exact"/>
          <w:jc w:val="center"/>
        </w:trPr>
        <w:tc>
          <w:tcPr>
            <w:tcW w:w="851" w:type="dxa"/>
            <w:tcBorders>
              <w:top w:val="single" w:color="auto" w:sz="4" w:space="0"/>
              <w:left w:val="single" w:color="auto" w:sz="4" w:space="0"/>
            </w:tcBorders>
            <w:shd w:val="clear" w:color="auto" w:fill="FFFFFF"/>
            <w:vAlign w:val="center"/>
          </w:tcPr>
          <w:p>
            <w:pPr>
              <w:jc w:val="center"/>
              <w:rPr>
                <w:sz w:val="10"/>
                <w:szCs w:val="10"/>
              </w:rPr>
            </w:pPr>
          </w:p>
        </w:tc>
        <w:tc>
          <w:tcPr>
            <w:tcW w:w="947" w:type="dxa"/>
            <w:tcBorders>
              <w:top w:val="single" w:color="auto" w:sz="4" w:space="0"/>
              <w:left w:val="single" w:color="auto" w:sz="4" w:space="0"/>
            </w:tcBorders>
            <w:shd w:val="clear" w:color="auto" w:fill="FFFFFF"/>
            <w:vAlign w:val="center"/>
          </w:tcPr>
          <w:p>
            <w:pPr>
              <w:jc w:val="center"/>
              <w:rPr>
                <w:sz w:val="10"/>
                <w:szCs w:val="10"/>
              </w:rPr>
            </w:pPr>
          </w:p>
        </w:tc>
        <w:tc>
          <w:tcPr>
            <w:tcW w:w="612" w:type="dxa"/>
            <w:tcBorders>
              <w:top w:val="single" w:color="auto" w:sz="4" w:space="0"/>
              <w:left w:val="single" w:color="auto" w:sz="4" w:space="0"/>
            </w:tcBorders>
            <w:shd w:val="clear" w:color="auto" w:fill="FFFFFF"/>
            <w:vAlign w:val="center"/>
          </w:tcPr>
          <w:p>
            <w:pPr>
              <w:jc w:val="center"/>
              <w:rPr>
                <w:sz w:val="10"/>
                <w:szCs w:val="10"/>
              </w:rPr>
            </w:pPr>
          </w:p>
        </w:tc>
        <w:tc>
          <w:tcPr>
            <w:tcW w:w="1276" w:type="dxa"/>
            <w:tcBorders>
              <w:top w:val="single" w:color="auto" w:sz="4" w:space="0"/>
              <w:left w:val="single" w:color="auto" w:sz="4" w:space="0"/>
            </w:tcBorders>
            <w:shd w:val="clear" w:color="auto" w:fill="FFFFFF"/>
            <w:vAlign w:val="center"/>
          </w:tcPr>
          <w:p>
            <w:pPr>
              <w:jc w:val="center"/>
              <w:rPr>
                <w:sz w:val="10"/>
                <w:szCs w:val="10"/>
              </w:rPr>
            </w:pPr>
          </w:p>
        </w:tc>
        <w:tc>
          <w:tcPr>
            <w:tcW w:w="1276" w:type="dxa"/>
            <w:tcBorders>
              <w:top w:val="single" w:color="auto" w:sz="4" w:space="0"/>
              <w:left w:val="single" w:color="auto" w:sz="4" w:space="0"/>
            </w:tcBorders>
            <w:shd w:val="clear" w:color="auto" w:fill="FFFFFF"/>
            <w:vAlign w:val="center"/>
          </w:tcPr>
          <w:p>
            <w:pPr>
              <w:jc w:val="center"/>
              <w:rPr>
                <w:sz w:val="10"/>
                <w:szCs w:val="10"/>
              </w:rPr>
            </w:pPr>
          </w:p>
        </w:tc>
        <w:tc>
          <w:tcPr>
            <w:tcW w:w="1984" w:type="dxa"/>
            <w:tcBorders>
              <w:top w:val="single" w:color="auto" w:sz="4" w:space="0"/>
              <w:left w:val="single" w:color="auto" w:sz="4" w:space="0"/>
            </w:tcBorders>
            <w:shd w:val="clear" w:color="auto" w:fill="FFFFFF"/>
            <w:vAlign w:val="center"/>
          </w:tcPr>
          <w:p>
            <w:pPr>
              <w:jc w:val="center"/>
              <w:rPr>
                <w:sz w:val="10"/>
                <w:szCs w:val="10"/>
              </w:rPr>
            </w:pPr>
          </w:p>
        </w:tc>
        <w:tc>
          <w:tcPr>
            <w:tcW w:w="2236" w:type="dxa"/>
            <w:tcBorders>
              <w:top w:val="single" w:color="auto" w:sz="4" w:space="0"/>
              <w:left w:val="single" w:color="auto" w:sz="4" w:space="0"/>
              <w:right w:val="single" w:color="auto" w:sz="4" w:space="0"/>
            </w:tcBorders>
            <w:shd w:val="clear" w:color="auto" w:fill="FFFFFF"/>
            <w:vAlign w:val="center"/>
          </w:tcPr>
          <w:p>
            <w:pPr>
              <w:jc w:val="center"/>
              <w:rPr>
                <w:sz w:val="10"/>
                <w:szCs w:val="10"/>
              </w:rPr>
            </w:pPr>
          </w:p>
        </w:tc>
      </w:tr>
      <w:tr>
        <w:tblPrEx>
          <w:tblCellMar>
            <w:top w:w="0" w:type="dxa"/>
            <w:left w:w="10" w:type="dxa"/>
            <w:bottom w:w="0" w:type="dxa"/>
            <w:right w:w="10" w:type="dxa"/>
          </w:tblCellMar>
        </w:tblPrEx>
        <w:trPr>
          <w:trHeight w:val="629" w:hRule="exact"/>
          <w:jc w:val="center"/>
        </w:trPr>
        <w:tc>
          <w:tcPr>
            <w:tcW w:w="851" w:type="dxa"/>
            <w:tcBorders>
              <w:top w:val="single" w:color="auto" w:sz="4" w:space="0"/>
              <w:left w:val="single" w:color="auto" w:sz="4" w:space="0"/>
              <w:bottom w:val="single" w:color="auto" w:sz="4" w:space="0"/>
            </w:tcBorders>
            <w:shd w:val="clear" w:color="auto" w:fill="FFFFFF"/>
            <w:vAlign w:val="center"/>
          </w:tcPr>
          <w:p>
            <w:pPr>
              <w:jc w:val="center"/>
              <w:rPr>
                <w:sz w:val="10"/>
                <w:szCs w:val="10"/>
              </w:rPr>
            </w:pPr>
          </w:p>
        </w:tc>
        <w:tc>
          <w:tcPr>
            <w:tcW w:w="947" w:type="dxa"/>
            <w:tcBorders>
              <w:top w:val="single" w:color="auto" w:sz="4" w:space="0"/>
              <w:left w:val="single" w:color="auto" w:sz="4" w:space="0"/>
              <w:bottom w:val="single" w:color="auto" w:sz="4" w:space="0"/>
            </w:tcBorders>
            <w:shd w:val="clear" w:color="auto" w:fill="FFFFFF"/>
            <w:vAlign w:val="center"/>
          </w:tcPr>
          <w:p>
            <w:pPr>
              <w:jc w:val="center"/>
              <w:rPr>
                <w:sz w:val="10"/>
                <w:szCs w:val="10"/>
              </w:rPr>
            </w:pPr>
          </w:p>
        </w:tc>
        <w:tc>
          <w:tcPr>
            <w:tcW w:w="612" w:type="dxa"/>
            <w:tcBorders>
              <w:top w:val="single" w:color="auto" w:sz="4" w:space="0"/>
              <w:left w:val="single" w:color="auto" w:sz="4" w:space="0"/>
              <w:bottom w:val="single" w:color="auto" w:sz="4" w:space="0"/>
            </w:tcBorders>
            <w:shd w:val="clear" w:color="auto" w:fill="FFFFFF"/>
            <w:vAlign w:val="center"/>
          </w:tcPr>
          <w:p>
            <w:pPr>
              <w:jc w:val="center"/>
              <w:rPr>
                <w:sz w:val="10"/>
                <w:szCs w:val="10"/>
              </w:rPr>
            </w:pPr>
          </w:p>
        </w:tc>
        <w:tc>
          <w:tcPr>
            <w:tcW w:w="1276" w:type="dxa"/>
            <w:tcBorders>
              <w:top w:val="single" w:color="auto" w:sz="4" w:space="0"/>
              <w:left w:val="single" w:color="auto" w:sz="4" w:space="0"/>
              <w:bottom w:val="single" w:color="auto" w:sz="4" w:space="0"/>
            </w:tcBorders>
            <w:shd w:val="clear" w:color="auto" w:fill="FFFFFF"/>
            <w:vAlign w:val="center"/>
          </w:tcPr>
          <w:p>
            <w:pPr>
              <w:jc w:val="center"/>
              <w:rPr>
                <w:sz w:val="10"/>
                <w:szCs w:val="10"/>
              </w:rPr>
            </w:pPr>
          </w:p>
        </w:tc>
        <w:tc>
          <w:tcPr>
            <w:tcW w:w="1276" w:type="dxa"/>
            <w:tcBorders>
              <w:top w:val="single" w:color="auto" w:sz="4" w:space="0"/>
              <w:left w:val="single" w:color="auto" w:sz="4" w:space="0"/>
              <w:bottom w:val="single" w:color="auto" w:sz="4" w:space="0"/>
            </w:tcBorders>
            <w:shd w:val="clear" w:color="auto" w:fill="FFFFFF"/>
            <w:vAlign w:val="center"/>
          </w:tcPr>
          <w:p>
            <w:pPr>
              <w:jc w:val="center"/>
              <w:rPr>
                <w:sz w:val="10"/>
                <w:szCs w:val="10"/>
              </w:rPr>
            </w:pPr>
          </w:p>
        </w:tc>
        <w:tc>
          <w:tcPr>
            <w:tcW w:w="1984" w:type="dxa"/>
            <w:tcBorders>
              <w:top w:val="single" w:color="auto" w:sz="4" w:space="0"/>
              <w:left w:val="single" w:color="auto" w:sz="4" w:space="0"/>
              <w:bottom w:val="single" w:color="auto" w:sz="4" w:space="0"/>
            </w:tcBorders>
            <w:shd w:val="clear" w:color="auto" w:fill="FFFFFF"/>
            <w:vAlign w:val="center"/>
          </w:tcPr>
          <w:p>
            <w:pPr>
              <w:jc w:val="center"/>
              <w:rPr>
                <w:sz w:val="10"/>
                <w:szCs w:val="10"/>
              </w:rPr>
            </w:pPr>
          </w:p>
        </w:tc>
        <w:tc>
          <w:tcPr>
            <w:tcW w:w="223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r>
      <w:tr>
        <w:tblPrEx>
          <w:tblCellMar>
            <w:top w:w="0" w:type="dxa"/>
            <w:left w:w="10" w:type="dxa"/>
            <w:bottom w:w="0" w:type="dxa"/>
            <w:right w:w="10" w:type="dxa"/>
          </w:tblCellMar>
        </w:tblPrEx>
        <w:trPr>
          <w:trHeight w:val="634" w:hRule="exact"/>
          <w:jc w:val="center"/>
        </w:trPr>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c>
          <w:tcPr>
            <w:tcW w:w="94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c>
          <w:tcPr>
            <w:tcW w:w="127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c>
          <w:tcPr>
            <w:tcW w:w="127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c>
          <w:tcPr>
            <w:tcW w:w="198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c>
          <w:tcPr>
            <w:tcW w:w="223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r>
      <w:tr>
        <w:tblPrEx>
          <w:tblCellMar>
            <w:top w:w="0" w:type="dxa"/>
            <w:left w:w="10" w:type="dxa"/>
            <w:bottom w:w="0" w:type="dxa"/>
            <w:right w:w="10" w:type="dxa"/>
          </w:tblCellMar>
        </w:tblPrEx>
        <w:trPr>
          <w:trHeight w:val="634" w:hRule="exact"/>
          <w:jc w:val="center"/>
        </w:trPr>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c>
          <w:tcPr>
            <w:tcW w:w="94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c>
          <w:tcPr>
            <w:tcW w:w="127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c>
          <w:tcPr>
            <w:tcW w:w="127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c>
          <w:tcPr>
            <w:tcW w:w="198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c>
          <w:tcPr>
            <w:tcW w:w="223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r>
      <w:tr>
        <w:tblPrEx>
          <w:tblCellMar>
            <w:top w:w="0" w:type="dxa"/>
            <w:left w:w="10" w:type="dxa"/>
            <w:bottom w:w="0" w:type="dxa"/>
            <w:right w:w="10" w:type="dxa"/>
          </w:tblCellMar>
        </w:tblPrEx>
        <w:trPr>
          <w:trHeight w:val="634" w:hRule="exact"/>
          <w:jc w:val="center"/>
        </w:trPr>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c>
          <w:tcPr>
            <w:tcW w:w="94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c>
          <w:tcPr>
            <w:tcW w:w="127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c>
          <w:tcPr>
            <w:tcW w:w="127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c>
          <w:tcPr>
            <w:tcW w:w="198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c>
          <w:tcPr>
            <w:tcW w:w="223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r>
    </w:tbl>
    <w:p>
      <w:pPr>
        <w:pStyle w:val="30"/>
        <w:shd w:val="clear" w:color="auto" w:fill="auto"/>
        <w:spacing w:before="0" w:line="400" w:lineRule="exact"/>
        <w:ind w:firstLine="280" w:firstLineChars="100"/>
        <w:jc w:val="left"/>
        <w:rPr>
          <w:rFonts w:hint="eastAsia" w:ascii="仿宋_GB2312" w:hAnsi="仿宋_GB2312" w:eastAsia="仿宋_GB2312" w:cs="仿宋_GB2312"/>
          <w:spacing w:val="0"/>
          <w:sz w:val="28"/>
          <w:szCs w:val="28"/>
          <w:lang w:eastAsia="zh-CN"/>
        </w:rPr>
      </w:pPr>
      <w:r>
        <w:rPr>
          <w:rFonts w:hint="eastAsia" w:ascii="仿宋_GB2312" w:hAnsi="仿宋_GB2312" w:eastAsia="仿宋_GB2312" w:cs="仿宋_GB2312"/>
          <w:spacing w:val="0"/>
          <w:sz w:val="28"/>
          <w:szCs w:val="28"/>
        </w:rPr>
        <w:t>说明：此表填写的是一个培训</w:t>
      </w:r>
      <w:r>
        <w:rPr>
          <w:rFonts w:hint="eastAsia" w:ascii="仿宋_GB2312" w:hAnsi="仿宋_GB2312" w:eastAsia="仿宋_GB2312" w:cs="仿宋_GB2312"/>
          <w:spacing w:val="0"/>
          <w:sz w:val="28"/>
          <w:szCs w:val="28"/>
          <w:lang w:eastAsia="zh-CN"/>
        </w:rPr>
        <w:t>机构</w:t>
      </w:r>
      <w:r>
        <w:rPr>
          <w:rFonts w:hint="eastAsia" w:ascii="仿宋_GB2312" w:hAnsi="仿宋_GB2312" w:eastAsia="仿宋_GB2312" w:cs="仿宋_GB2312"/>
          <w:spacing w:val="0"/>
          <w:sz w:val="28"/>
          <w:szCs w:val="28"/>
        </w:rPr>
        <w:t>的全部人员</w:t>
      </w:r>
      <w:r>
        <w:rPr>
          <w:rFonts w:hint="eastAsia" w:ascii="仿宋_GB2312" w:hAnsi="仿宋_GB2312" w:eastAsia="仿宋_GB2312" w:cs="仿宋_GB2312"/>
          <w:spacing w:val="0"/>
          <w:sz w:val="28"/>
          <w:szCs w:val="28"/>
          <w:lang w:eastAsia="zh-CN"/>
        </w:rPr>
        <w:t>。</w:t>
      </w:r>
    </w:p>
    <w:p>
      <w:pPr>
        <w:pStyle w:val="30"/>
        <w:shd w:val="clear" w:color="auto" w:fill="auto"/>
        <w:spacing w:before="0" w:line="400" w:lineRule="exact"/>
        <w:ind w:firstLine="0"/>
        <w:jc w:val="left"/>
        <w:rPr>
          <w:rFonts w:hint="eastAsia" w:ascii="仿宋_GB2312" w:hAnsi="仿宋_GB2312" w:eastAsia="仿宋_GB2312" w:cs="仿宋_GB2312"/>
          <w:spacing w:val="0"/>
          <w:sz w:val="28"/>
          <w:szCs w:val="28"/>
          <w:lang w:eastAsia="zh-CN"/>
        </w:rPr>
      </w:pPr>
    </w:p>
    <w:p>
      <w:pPr>
        <w:pStyle w:val="30"/>
        <w:shd w:val="clear" w:color="auto" w:fill="auto"/>
        <w:spacing w:before="0" w:line="400" w:lineRule="exact"/>
        <w:ind w:firstLine="0"/>
        <w:jc w:val="left"/>
        <w:rPr>
          <w:rFonts w:hint="eastAsia" w:ascii="仿宋_GB2312" w:hAnsi="仿宋_GB2312" w:eastAsia="仿宋_GB2312" w:cs="仿宋_GB2312"/>
          <w:spacing w:val="0"/>
          <w:sz w:val="28"/>
          <w:szCs w:val="28"/>
          <w:lang w:eastAsia="zh-CN"/>
        </w:rPr>
      </w:pPr>
    </w:p>
    <w:p>
      <w:pPr>
        <w:widowControl/>
        <w:snapToGrid w:val="0"/>
        <w:jc w:val="left"/>
        <w:rPr>
          <w:rFonts w:hint="eastAsia" w:ascii="仿宋_GB2312" w:hAnsi="仿宋_GB2312" w:eastAsia="仿宋_GB2312" w:cs="仿宋_GB2312"/>
          <w:sz w:val="32"/>
          <w:szCs w:val="32"/>
        </w:rPr>
      </w:pPr>
    </w:p>
    <w:p>
      <w:pPr>
        <w:widowControl/>
        <w:snapToGrid w:val="0"/>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widowControl/>
        <w:snapToGrid w:val="0"/>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lang w:eastAsia="zh-CN"/>
        </w:rPr>
        <w:t>河南省</w:t>
      </w:r>
      <w:r>
        <w:rPr>
          <w:rFonts w:hint="eastAsia" w:ascii="方正小标宋简体" w:hAnsi="方正小标宋简体" w:eastAsia="方正小标宋简体" w:cs="方正小标宋简体"/>
          <w:b w:val="0"/>
          <w:bCs/>
          <w:sz w:val="36"/>
          <w:szCs w:val="36"/>
        </w:rPr>
        <w:t>文化艺术类校外培训机构</w:t>
      </w:r>
      <w:r>
        <w:rPr>
          <w:rFonts w:hint="eastAsia" w:ascii="方正小标宋简体" w:hAnsi="方正小标宋简体" w:eastAsia="方正小标宋简体" w:cs="方正小标宋简体"/>
          <w:b w:val="0"/>
          <w:bCs/>
          <w:sz w:val="36"/>
          <w:szCs w:val="36"/>
          <w:lang w:eastAsia="zh-CN"/>
        </w:rPr>
        <w:t>培训材料</w:t>
      </w:r>
      <w:r>
        <w:rPr>
          <w:rFonts w:hint="eastAsia" w:ascii="方正小标宋简体" w:hAnsi="方正小标宋简体" w:eastAsia="方正小标宋简体" w:cs="方正小标宋简体"/>
          <w:b w:val="0"/>
          <w:bCs/>
          <w:sz w:val="36"/>
          <w:szCs w:val="36"/>
        </w:rPr>
        <w:t>备案表</w:t>
      </w:r>
    </w:p>
    <w:p>
      <w:pPr>
        <w:snapToGrid w:val="0"/>
        <w:jc w:val="left"/>
        <w:rPr>
          <w:rFonts w:eastAsia="方正小标宋_GBK"/>
          <w:bCs/>
          <w:sz w:val="28"/>
          <w:szCs w:val="28"/>
        </w:rPr>
      </w:pPr>
    </w:p>
    <w:p>
      <w:pPr>
        <w:snapToGrid w:val="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培训机构名称：</w:t>
      </w:r>
    </w:p>
    <w:p>
      <w:pPr>
        <w:snapToGrid w:val="0"/>
        <w:jc w:val="left"/>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法人</w:t>
      </w:r>
      <w:r>
        <w:rPr>
          <w:rFonts w:hint="eastAsia" w:ascii="仿宋_GB2312" w:hAnsi="仿宋_GB2312" w:eastAsia="仿宋_GB2312" w:cs="仿宋_GB2312"/>
          <w:sz w:val="28"/>
          <w:szCs w:val="28"/>
        </w:rPr>
        <w:t>或机构</w:t>
      </w:r>
      <w:r>
        <w:rPr>
          <w:rFonts w:hint="eastAsia" w:ascii="仿宋_GB2312" w:hAnsi="仿宋_GB2312" w:eastAsia="仿宋_GB2312" w:cs="仿宋_GB2312"/>
          <w:sz w:val="28"/>
          <w:szCs w:val="28"/>
          <w:lang w:eastAsia="zh-CN"/>
        </w:rPr>
        <w:t>负责</w:t>
      </w:r>
      <w:r>
        <w:rPr>
          <w:rFonts w:hint="eastAsia" w:ascii="仿宋_GB2312" w:hAnsi="仿宋_GB2312" w:eastAsia="仿宋_GB2312" w:cs="仿宋_GB2312"/>
          <w:sz w:val="28"/>
          <w:szCs w:val="28"/>
        </w:rPr>
        <w:t>人（签字）：</w:t>
      </w:r>
    </w:p>
    <w:p>
      <w:pPr>
        <w:snapToGrid w:val="0"/>
        <w:ind w:firstLine="2240" w:firstLineChars="800"/>
        <w:jc w:val="left"/>
        <w:rPr>
          <w:rFonts w:hint="eastAsia" w:ascii="仿宋" w:hAnsi="仿宋" w:eastAsia="仿宋" w:cs="仿宋"/>
          <w:sz w:val="28"/>
          <w:szCs w:val="28"/>
        </w:rPr>
      </w:pPr>
      <w:r>
        <w:rPr>
          <w:rFonts w:eastAsia="方正仿宋_GBK"/>
          <w:sz w:val="28"/>
          <w:szCs w:val="28"/>
        </w:rPr>
        <w:t xml:space="preserve">                </w:t>
      </w:r>
      <w:r>
        <w:rPr>
          <w:rFonts w:hint="eastAsia" w:eastAsia="方正仿宋_GBK"/>
          <w:sz w:val="28"/>
          <w:szCs w:val="28"/>
          <w:lang w:val="en-US" w:eastAsia="zh-CN"/>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年  月  日</w:t>
      </w:r>
    </w:p>
    <w:tbl>
      <w:tblPr>
        <w:tblStyle w:val="13"/>
        <w:tblW w:w="8884" w:type="dxa"/>
        <w:jc w:val="center"/>
        <w:tblLayout w:type="fixed"/>
        <w:tblCellMar>
          <w:top w:w="0" w:type="dxa"/>
          <w:left w:w="10" w:type="dxa"/>
          <w:bottom w:w="0" w:type="dxa"/>
          <w:right w:w="10" w:type="dxa"/>
        </w:tblCellMar>
      </w:tblPr>
      <w:tblGrid>
        <w:gridCol w:w="926"/>
        <w:gridCol w:w="3053"/>
        <w:gridCol w:w="2835"/>
        <w:gridCol w:w="2070"/>
      </w:tblGrid>
      <w:tr>
        <w:tblPrEx>
          <w:tblCellMar>
            <w:top w:w="0" w:type="dxa"/>
            <w:left w:w="10" w:type="dxa"/>
            <w:bottom w:w="0" w:type="dxa"/>
            <w:right w:w="10" w:type="dxa"/>
          </w:tblCellMar>
        </w:tblPrEx>
        <w:trPr>
          <w:trHeight w:val="720" w:hRule="exact"/>
          <w:jc w:val="center"/>
        </w:trPr>
        <w:tc>
          <w:tcPr>
            <w:tcW w:w="926" w:type="dxa"/>
            <w:tcBorders>
              <w:top w:val="single" w:color="auto" w:sz="4" w:space="0"/>
              <w:left w:val="single" w:color="auto" w:sz="4" w:space="0"/>
            </w:tcBorders>
            <w:shd w:val="clear" w:color="auto" w:fill="FFFFFF"/>
            <w:vAlign w:val="center"/>
          </w:tcPr>
          <w:p>
            <w:pPr>
              <w:pStyle w:val="30"/>
              <w:shd w:val="clear" w:color="auto" w:fill="auto"/>
              <w:spacing w:before="0" w:line="400" w:lineRule="exact"/>
              <w:ind w:firstLine="0"/>
              <w:jc w:val="center"/>
              <w:rPr>
                <w:rFonts w:ascii="Times New Roman" w:hAnsi="Times New Roman" w:eastAsia="方正黑体_GBK" w:cs="Times New Roman"/>
                <w:bCs/>
                <w:spacing w:val="0"/>
                <w:sz w:val="24"/>
                <w:szCs w:val="24"/>
              </w:rPr>
            </w:pPr>
            <w:r>
              <w:rPr>
                <w:rFonts w:ascii="Times New Roman" w:hAnsi="Times New Roman" w:eastAsia="方正黑体_GBK" w:cs="Times New Roman"/>
                <w:bCs/>
                <w:sz w:val="24"/>
                <w:szCs w:val="24"/>
              </w:rPr>
              <w:t>序号</w:t>
            </w:r>
          </w:p>
        </w:tc>
        <w:tc>
          <w:tcPr>
            <w:tcW w:w="3053" w:type="dxa"/>
            <w:tcBorders>
              <w:top w:val="single" w:color="auto" w:sz="4" w:space="0"/>
              <w:left w:val="single" w:color="auto" w:sz="4" w:space="0"/>
            </w:tcBorders>
            <w:shd w:val="clear" w:color="auto" w:fill="FFFFFF"/>
            <w:vAlign w:val="center"/>
          </w:tcPr>
          <w:p>
            <w:pPr>
              <w:pStyle w:val="30"/>
              <w:shd w:val="clear" w:color="auto" w:fill="auto"/>
              <w:spacing w:before="0" w:line="400" w:lineRule="exact"/>
              <w:ind w:firstLine="0"/>
              <w:jc w:val="center"/>
              <w:rPr>
                <w:rFonts w:ascii="Times New Roman" w:hAnsi="Times New Roman" w:eastAsia="方正黑体_GBK" w:cs="Times New Roman"/>
                <w:bCs/>
                <w:spacing w:val="0"/>
                <w:sz w:val="24"/>
                <w:szCs w:val="24"/>
              </w:rPr>
            </w:pPr>
            <w:r>
              <w:rPr>
                <w:rFonts w:hint="eastAsia" w:ascii="Times New Roman" w:hAnsi="Times New Roman" w:eastAsia="方正黑体_GBK" w:cs="Times New Roman"/>
                <w:bCs/>
                <w:sz w:val="24"/>
                <w:szCs w:val="24"/>
                <w:lang w:eastAsia="zh-CN"/>
              </w:rPr>
              <w:t>培训材料</w:t>
            </w:r>
            <w:r>
              <w:rPr>
                <w:rFonts w:ascii="Times New Roman" w:hAnsi="Times New Roman" w:eastAsia="方正黑体_GBK" w:cs="Times New Roman"/>
                <w:bCs/>
                <w:sz w:val="24"/>
                <w:szCs w:val="24"/>
              </w:rPr>
              <w:t>名称</w:t>
            </w:r>
          </w:p>
        </w:tc>
        <w:tc>
          <w:tcPr>
            <w:tcW w:w="2835" w:type="dxa"/>
            <w:tcBorders>
              <w:top w:val="single" w:color="auto" w:sz="4" w:space="0"/>
              <w:left w:val="single" w:color="auto" w:sz="4" w:space="0"/>
            </w:tcBorders>
            <w:shd w:val="clear" w:color="auto" w:fill="FFFFFF"/>
            <w:vAlign w:val="center"/>
          </w:tcPr>
          <w:p>
            <w:pPr>
              <w:pStyle w:val="30"/>
              <w:shd w:val="clear" w:color="auto" w:fill="auto"/>
              <w:spacing w:before="0" w:line="400" w:lineRule="exact"/>
              <w:ind w:firstLine="0"/>
              <w:jc w:val="center"/>
              <w:rPr>
                <w:rFonts w:ascii="Times New Roman" w:hAnsi="Times New Roman" w:eastAsia="方正黑体_GBK" w:cs="Times New Roman"/>
                <w:bCs/>
                <w:spacing w:val="0"/>
                <w:sz w:val="24"/>
                <w:szCs w:val="24"/>
              </w:rPr>
            </w:pPr>
            <w:r>
              <w:rPr>
                <w:rFonts w:ascii="Times New Roman" w:hAnsi="Times New Roman" w:eastAsia="方正黑体_GBK" w:cs="Times New Roman"/>
                <w:bCs/>
                <w:sz w:val="24"/>
                <w:szCs w:val="24"/>
              </w:rPr>
              <w:t>图书出版号</w:t>
            </w:r>
          </w:p>
        </w:tc>
        <w:tc>
          <w:tcPr>
            <w:tcW w:w="2070" w:type="dxa"/>
            <w:tcBorders>
              <w:top w:val="single" w:color="auto" w:sz="4" w:space="0"/>
              <w:left w:val="single" w:color="auto" w:sz="4" w:space="0"/>
              <w:right w:val="single" w:color="auto" w:sz="4" w:space="0"/>
            </w:tcBorders>
            <w:shd w:val="clear" w:color="auto" w:fill="FFFFFF"/>
            <w:vAlign w:val="center"/>
          </w:tcPr>
          <w:p>
            <w:pPr>
              <w:pStyle w:val="30"/>
              <w:shd w:val="clear" w:color="auto" w:fill="auto"/>
              <w:spacing w:before="0" w:line="400" w:lineRule="exact"/>
              <w:ind w:firstLine="0"/>
              <w:jc w:val="center"/>
              <w:rPr>
                <w:rFonts w:ascii="Times New Roman" w:hAnsi="Times New Roman" w:eastAsia="方正黑体_GBK" w:cs="Times New Roman"/>
                <w:bCs/>
                <w:spacing w:val="0"/>
                <w:sz w:val="24"/>
                <w:szCs w:val="24"/>
              </w:rPr>
            </w:pPr>
            <w:r>
              <w:rPr>
                <w:rFonts w:ascii="Times New Roman" w:hAnsi="Times New Roman" w:eastAsia="方正黑体_GBK" w:cs="Times New Roman"/>
                <w:bCs/>
                <w:sz w:val="24"/>
                <w:szCs w:val="24"/>
              </w:rPr>
              <w:t>备注</w:t>
            </w:r>
          </w:p>
        </w:tc>
      </w:tr>
      <w:tr>
        <w:tblPrEx>
          <w:tblCellMar>
            <w:top w:w="0" w:type="dxa"/>
            <w:left w:w="10" w:type="dxa"/>
            <w:bottom w:w="0" w:type="dxa"/>
            <w:right w:w="10" w:type="dxa"/>
          </w:tblCellMar>
        </w:tblPrEx>
        <w:trPr>
          <w:trHeight w:val="552" w:hRule="exact"/>
          <w:jc w:val="center"/>
        </w:trPr>
        <w:tc>
          <w:tcPr>
            <w:tcW w:w="926" w:type="dxa"/>
            <w:tcBorders>
              <w:top w:val="single" w:color="auto" w:sz="4" w:space="0"/>
              <w:left w:val="single" w:color="auto" w:sz="4" w:space="0"/>
            </w:tcBorders>
            <w:shd w:val="clear" w:color="auto" w:fill="FFFFFF"/>
            <w:vAlign w:val="center"/>
          </w:tcPr>
          <w:p>
            <w:pPr>
              <w:jc w:val="center"/>
              <w:rPr>
                <w:sz w:val="10"/>
                <w:szCs w:val="10"/>
              </w:rPr>
            </w:pPr>
          </w:p>
        </w:tc>
        <w:tc>
          <w:tcPr>
            <w:tcW w:w="3053" w:type="dxa"/>
            <w:tcBorders>
              <w:top w:val="single" w:color="auto" w:sz="4" w:space="0"/>
              <w:left w:val="single" w:color="auto" w:sz="4" w:space="0"/>
            </w:tcBorders>
            <w:shd w:val="clear" w:color="auto" w:fill="FFFFFF"/>
            <w:vAlign w:val="center"/>
          </w:tcPr>
          <w:p>
            <w:pPr>
              <w:jc w:val="center"/>
              <w:rPr>
                <w:sz w:val="10"/>
                <w:szCs w:val="10"/>
              </w:rPr>
            </w:pPr>
          </w:p>
        </w:tc>
        <w:tc>
          <w:tcPr>
            <w:tcW w:w="2835" w:type="dxa"/>
            <w:tcBorders>
              <w:top w:val="single" w:color="auto" w:sz="4" w:space="0"/>
              <w:left w:val="single" w:color="auto" w:sz="4" w:space="0"/>
            </w:tcBorders>
            <w:shd w:val="clear" w:color="auto" w:fill="FFFFFF"/>
            <w:vAlign w:val="center"/>
          </w:tcPr>
          <w:p>
            <w:pPr>
              <w:jc w:val="center"/>
              <w:rPr>
                <w:sz w:val="10"/>
                <w:szCs w:val="10"/>
              </w:rPr>
            </w:pPr>
          </w:p>
        </w:tc>
        <w:tc>
          <w:tcPr>
            <w:tcW w:w="2070" w:type="dxa"/>
            <w:tcBorders>
              <w:top w:val="single" w:color="auto" w:sz="4" w:space="0"/>
              <w:left w:val="single" w:color="auto" w:sz="4" w:space="0"/>
              <w:right w:val="single" w:color="auto" w:sz="4" w:space="0"/>
            </w:tcBorders>
            <w:shd w:val="clear" w:color="auto" w:fill="FFFFFF"/>
            <w:vAlign w:val="center"/>
          </w:tcPr>
          <w:p>
            <w:pPr>
              <w:jc w:val="center"/>
              <w:rPr>
                <w:sz w:val="10"/>
                <w:szCs w:val="10"/>
              </w:rPr>
            </w:pPr>
          </w:p>
        </w:tc>
      </w:tr>
      <w:tr>
        <w:tblPrEx>
          <w:tblCellMar>
            <w:top w:w="0" w:type="dxa"/>
            <w:left w:w="10" w:type="dxa"/>
            <w:bottom w:w="0" w:type="dxa"/>
            <w:right w:w="10" w:type="dxa"/>
          </w:tblCellMar>
        </w:tblPrEx>
        <w:trPr>
          <w:trHeight w:val="576" w:hRule="exact"/>
          <w:jc w:val="center"/>
        </w:trPr>
        <w:tc>
          <w:tcPr>
            <w:tcW w:w="926" w:type="dxa"/>
            <w:tcBorders>
              <w:top w:val="single" w:color="auto" w:sz="4" w:space="0"/>
              <w:left w:val="single" w:color="auto" w:sz="4" w:space="0"/>
            </w:tcBorders>
            <w:shd w:val="clear" w:color="auto" w:fill="FFFFFF"/>
            <w:vAlign w:val="center"/>
          </w:tcPr>
          <w:p>
            <w:pPr>
              <w:jc w:val="center"/>
              <w:rPr>
                <w:sz w:val="10"/>
                <w:szCs w:val="10"/>
              </w:rPr>
            </w:pPr>
          </w:p>
        </w:tc>
        <w:tc>
          <w:tcPr>
            <w:tcW w:w="3053" w:type="dxa"/>
            <w:tcBorders>
              <w:top w:val="single" w:color="auto" w:sz="4" w:space="0"/>
              <w:left w:val="single" w:color="auto" w:sz="4" w:space="0"/>
            </w:tcBorders>
            <w:shd w:val="clear" w:color="auto" w:fill="FFFFFF"/>
            <w:vAlign w:val="center"/>
          </w:tcPr>
          <w:p>
            <w:pPr>
              <w:jc w:val="center"/>
              <w:rPr>
                <w:sz w:val="10"/>
                <w:szCs w:val="10"/>
              </w:rPr>
            </w:pPr>
          </w:p>
        </w:tc>
        <w:tc>
          <w:tcPr>
            <w:tcW w:w="2835" w:type="dxa"/>
            <w:tcBorders>
              <w:top w:val="single" w:color="auto" w:sz="4" w:space="0"/>
              <w:left w:val="single" w:color="auto" w:sz="4" w:space="0"/>
            </w:tcBorders>
            <w:shd w:val="clear" w:color="auto" w:fill="FFFFFF"/>
            <w:vAlign w:val="center"/>
          </w:tcPr>
          <w:p>
            <w:pPr>
              <w:jc w:val="center"/>
              <w:rPr>
                <w:sz w:val="10"/>
                <w:szCs w:val="10"/>
              </w:rPr>
            </w:pPr>
          </w:p>
        </w:tc>
        <w:tc>
          <w:tcPr>
            <w:tcW w:w="2070" w:type="dxa"/>
            <w:tcBorders>
              <w:top w:val="single" w:color="auto" w:sz="4" w:space="0"/>
              <w:left w:val="single" w:color="auto" w:sz="4" w:space="0"/>
              <w:right w:val="single" w:color="auto" w:sz="4" w:space="0"/>
            </w:tcBorders>
            <w:shd w:val="clear" w:color="auto" w:fill="FFFFFF"/>
            <w:vAlign w:val="center"/>
          </w:tcPr>
          <w:p>
            <w:pPr>
              <w:jc w:val="center"/>
              <w:rPr>
                <w:sz w:val="10"/>
                <w:szCs w:val="10"/>
              </w:rPr>
            </w:pPr>
          </w:p>
        </w:tc>
      </w:tr>
      <w:tr>
        <w:tblPrEx>
          <w:tblCellMar>
            <w:top w:w="0" w:type="dxa"/>
            <w:left w:w="10" w:type="dxa"/>
            <w:bottom w:w="0" w:type="dxa"/>
            <w:right w:w="10" w:type="dxa"/>
          </w:tblCellMar>
        </w:tblPrEx>
        <w:trPr>
          <w:trHeight w:val="586" w:hRule="exact"/>
          <w:jc w:val="center"/>
        </w:trPr>
        <w:tc>
          <w:tcPr>
            <w:tcW w:w="926" w:type="dxa"/>
            <w:tcBorders>
              <w:top w:val="single" w:color="auto" w:sz="4" w:space="0"/>
              <w:left w:val="single" w:color="auto" w:sz="4" w:space="0"/>
            </w:tcBorders>
            <w:shd w:val="clear" w:color="auto" w:fill="FFFFFF"/>
            <w:vAlign w:val="center"/>
          </w:tcPr>
          <w:p>
            <w:pPr>
              <w:jc w:val="center"/>
              <w:rPr>
                <w:sz w:val="10"/>
                <w:szCs w:val="10"/>
              </w:rPr>
            </w:pPr>
          </w:p>
        </w:tc>
        <w:tc>
          <w:tcPr>
            <w:tcW w:w="3053" w:type="dxa"/>
            <w:tcBorders>
              <w:top w:val="single" w:color="auto" w:sz="4" w:space="0"/>
              <w:left w:val="single" w:color="auto" w:sz="4" w:space="0"/>
            </w:tcBorders>
            <w:shd w:val="clear" w:color="auto" w:fill="FFFFFF"/>
            <w:vAlign w:val="center"/>
          </w:tcPr>
          <w:p>
            <w:pPr>
              <w:jc w:val="center"/>
              <w:rPr>
                <w:sz w:val="10"/>
                <w:szCs w:val="10"/>
              </w:rPr>
            </w:pPr>
          </w:p>
        </w:tc>
        <w:tc>
          <w:tcPr>
            <w:tcW w:w="2835" w:type="dxa"/>
            <w:tcBorders>
              <w:top w:val="single" w:color="auto" w:sz="4" w:space="0"/>
              <w:left w:val="single" w:color="auto" w:sz="4" w:space="0"/>
            </w:tcBorders>
            <w:shd w:val="clear" w:color="auto" w:fill="FFFFFF"/>
            <w:vAlign w:val="center"/>
          </w:tcPr>
          <w:p>
            <w:pPr>
              <w:jc w:val="center"/>
              <w:rPr>
                <w:sz w:val="10"/>
                <w:szCs w:val="10"/>
              </w:rPr>
            </w:pPr>
          </w:p>
        </w:tc>
        <w:tc>
          <w:tcPr>
            <w:tcW w:w="2070" w:type="dxa"/>
            <w:tcBorders>
              <w:top w:val="single" w:color="auto" w:sz="4" w:space="0"/>
              <w:left w:val="single" w:color="auto" w:sz="4" w:space="0"/>
              <w:right w:val="single" w:color="auto" w:sz="4" w:space="0"/>
            </w:tcBorders>
            <w:shd w:val="clear" w:color="auto" w:fill="FFFFFF"/>
            <w:vAlign w:val="center"/>
          </w:tcPr>
          <w:p>
            <w:pPr>
              <w:jc w:val="center"/>
              <w:rPr>
                <w:sz w:val="10"/>
                <w:szCs w:val="10"/>
              </w:rPr>
            </w:pPr>
          </w:p>
        </w:tc>
      </w:tr>
      <w:tr>
        <w:tblPrEx>
          <w:tblCellMar>
            <w:top w:w="0" w:type="dxa"/>
            <w:left w:w="10" w:type="dxa"/>
            <w:bottom w:w="0" w:type="dxa"/>
            <w:right w:w="10" w:type="dxa"/>
          </w:tblCellMar>
        </w:tblPrEx>
        <w:trPr>
          <w:trHeight w:val="581" w:hRule="exact"/>
          <w:jc w:val="center"/>
        </w:trPr>
        <w:tc>
          <w:tcPr>
            <w:tcW w:w="926" w:type="dxa"/>
            <w:tcBorders>
              <w:top w:val="single" w:color="auto" w:sz="4" w:space="0"/>
              <w:left w:val="single" w:color="auto" w:sz="4" w:space="0"/>
            </w:tcBorders>
            <w:shd w:val="clear" w:color="auto" w:fill="FFFFFF"/>
            <w:vAlign w:val="center"/>
          </w:tcPr>
          <w:p>
            <w:pPr>
              <w:jc w:val="center"/>
              <w:rPr>
                <w:sz w:val="10"/>
                <w:szCs w:val="10"/>
              </w:rPr>
            </w:pPr>
          </w:p>
        </w:tc>
        <w:tc>
          <w:tcPr>
            <w:tcW w:w="3053" w:type="dxa"/>
            <w:tcBorders>
              <w:top w:val="single" w:color="auto" w:sz="4" w:space="0"/>
              <w:left w:val="single" w:color="auto" w:sz="4" w:space="0"/>
            </w:tcBorders>
            <w:shd w:val="clear" w:color="auto" w:fill="FFFFFF"/>
            <w:vAlign w:val="center"/>
          </w:tcPr>
          <w:p>
            <w:pPr>
              <w:jc w:val="center"/>
              <w:rPr>
                <w:sz w:val="10"/>
                <w:szCs w:val="10"/>
              </w:rPr>
            </w:pPr>
          </w:p>
        </w:tc>
        <w:tc>
          <w:tcPr>
            <w:tcW w:w="2835" w:type="dxa"/>
            <w:tcBorders>
              <w:top w:val="single" w:color="auto" w:sz="4" w:space="0"/>
              <w:left w:val="single" w:color="auto" w:sz="4" w:space="0"/>
            </w:tcBorders>
            <w:shd w:val="clear" w:color="auto" w:fill="FFFFFF"/>
            <w:vAlign w:val="center"/>
          </w:tcPr>
          <w:p>
            <w:pPr>
              <w:jc w:val="center"/>
              <w:rPr>
                <w:sz w:val="10"/>
                <w:szCs w:val="10"/>
              </w:rPr>
            </w:pPr>
          </w:p>
        </w:tc>
        <w:tc>
          <w:tcPr>
            <w:tcW w:w="2070" w:type="dxa"/>
            <w:tcBorders>
              <w:top w:val="single" w:color="auto" w:sz="4" w:space="0"/>
              <w:left w:val="single" w:color="auto" w:sz="4" w:space="0"/>
              <w:right w:val="single" w:color="auto" w:sz="4" w:space="0"/>
            </w:tcBorders>
            <w:shd w:val="clear" w:color="auto" w:fill="FFFFFF"/>
            <w:vAlign w:val="center"/>
          </w:tcPr>
          <w:p>
            <w:pPr>
              <w:jc w:val="center"/>
              <w:rPr>
                <w:sz w:val="10"/>
                <w:szCs w:val="10"/>
              </w:rPr>
            </w:pPr>
          </w:p>
        </w:tc>
      </w:tr>
      <w:tr>
        <w:tblPrEx>
          <w:tblCellMar>
            <w:top w:w="0" w:type="dxa"/>
            <w:left w:w="10" w:type="dxa"/>
            <w:bottom w:w="0" w:type="dxa"/>
            <w:right w:w="10" w:type="dxa"/>
          </w:tblCellMar>
        </w:tblPrEx>
        <w:trPr>
          <w:trHeight w:val="571" w:hRule="exact"/>
          <w:jc w:val="center"/>
        </w:trPr>
        <w:tc>
          <w:tcPr>
            <w:tcW w:w="926" w:type="dxa"/>
            <w:tcBorders>
              <w:top w:val="single" w:color="auto" w:sz="4" w:space="0"/>
              <w:left w:val="single" w:color="auto" w:sz="4" w:space="0"/>
            </w:tcBorders>
            <w:shd w:val="clear" w:color="auto" w:fill="FFFFFF"/>
            <w:vAlign w:val="center"/>
          </w:tcPr>
          <w:p>
            <w:pPr>
              <w:jc w:val="center"/>
              <w:rPr>
                <w:sz w:val="10"/>
                <w:szCs w:val="10"/>
              </w:rPr>
            </w:pPr>
          </w:p>
        </w:tc>
        <w:tc>
          <w:tcPr>
            <w:tcW w:w="3053" w:type="dxa"/>
            <w:tcBorders>
              <w:top w:val="single" w:color="auto" w:sz="4" w:space="0"/>
              <w:left w:val="single" w:color="auto" w:sz="4" w:space="0"/>
            </w:tcBorders>
            <w:shd w:val="clear" w:color="auto" w:fill="FFFFFF"/>
            <w:vAlign w:val="center"/>
          </w:tcPr>
          <w:p>
            <w:pPr>
              <w:jc w:val="center"/>
              <w:rPr>
                <w:sz w:val="10"/>
                <w:szCs w:val="10"/>
              </w:rPr>
            </w:pPr>
          </w:p>
        </w:tc>
        <w:tc>
          <w:tcPr>
            <w:tcW w:w="2835" w:type="dxa"/>
            <w:tcBorders>
              <w:top w:val="single" w:color="auto" w:sz="4" w:space="0"/>
              <w:left w:val="single" w:color="auto" w:sz="4" w:space="0"/>
            </w:tcBorders>
            <w:shd w:val="clear" w:color="auto" w:fill="FFFFFF"/>
            <w:vAlign w:val="center"/>
          </w:tcPr>
          <w:p>
            <w:pPr>
              <w:jc w:val="center"/>
              <w:rPr>
                <w:sz w:val="10"/>
                <w:szCs w:val="10"/>
              </w:rPr>
            </w:pPr>
          </w:p>
        </w:tc>
        <w:tc>
          <w:tcPr>
            <w:tcW w:w="2070" w:type="dxa"/>
            <w:tcBorders>
              <w:top w:val="single" w:color="auto" w:sz="4" w:space="0"/>
              <w:left w:val="single" w:color="auto" w:sz="4" w:space="0"/>
              <w:right w:val="single" w:color="auto" w:sz="4" w:space="0"/>
            </w:tcBorders>
            <w:shd w:val="clear" w:color="auto" w:fill="FFFFFF"/>
            <w:vAlign w:val="center"/>
          </w:tcPr>
          <w:p>
            <w:pPr>
              <w:jc w:val="center"/>
              <w:rPr>
                <w:sz w:val="10"/>
                <w:szCs w:val="10"/>
              </w:rPr>
            </w:pPr>
          </w:p>
        </w:tc>
      </w:tr>
      <w:tr>
        <w:tblPrEx>
          <w:tblCellMar>
            <w:top w:w="0" w:type="dxa"/>
            <w:left w:w="10" w:type="dxa"/>
            <w:bottom w:w="0" w:type="dxa"/>
            <w:right w:w="10" w:type="dxa"/>
          </w:tblCellMar>
        </w:tblPrEx>
        <w:trPr>
          <w:trHeight w:val="576" w:hRule="exact"/>
          <w:jc w:val="center"/>
        </w:trPr>
        <w:tc>
          <w:tcPr>
            <w:tcW w:w="926" w:type="dxa"/>
            <w:tcBorders>
              <w:top w:val="single" w:color="auto" w:sz="4" w:space="0"/>
              <w:left w:val="single" w:color="auto" w:sz="4" w:space="0"/>
            </w:tcBorders>
            <w:shd w:val="clear" w:color="auto" w:fill="FFFFFF"/>
            <w:vAlign w:val="center"/>
          </w:tcPr>
          <w:p>
            <w:pPr>
              <w:jc w:val="center"/>
              <w:rPr>
                <w:sz w:val="10"/>
                <w:szCs w:val="10"/>
              </w:rPr>
            </w:pPr>
          </w:p>
        </w:tc>
        <w:tc>
          <w:tcPr>
            <w:tcW w:w="3053" w:type="dxa"/>
            <w:tcBorders>
              <w:top w:val="single" w:color="auto" w:sz="4" w:space="0"/>
              <w:left w:val="single" w:color="auto" w:sz="4" w:space="0"/>
            </w:tcBorders>
            <w:shd w:val="clear" w:color="auto" w:fill="FFFFFF"/>
            <w:vAlign w:val="center"/>
          </w:tcPr>
          <w:p>
            <w:pPr>
              <w:jc w:val="center"/>
              <w:rPr>
                <w:sz w:val="10"/>
                <w:szCs w:val="10"/>
              </w:rPr>
            </w:pPr>
          </w:p>
        </w:tc>
        <w:tc>
          <w:tcPr>
            <w:tcW w:w="2835" w:type="dxa"/>
            <w:tcBorders>
              <w:top w:val="single" w:color="auto" w:sz="4" w:space="0"/>
              <w:left w:val="single" w:color="auto" w:sz="4" w:space="0"/>
            </w:tcBorders>
            <w:shd w:val="clear" w:color="auto" w:fill="FFFFFF"/>
            <w:vAlign w:val="center"/>
          </w:tcPr>
          <w:p>
            <w:pPr>
              <w:jc w:val="center"/>
              <w:rPr>
                <w:sz w:val="10"/>
                <w:szCs w:val="10"/>
              </w:rPr>
            </w:pPr>
          </w:p>
        </w:tc>
        <w:tc>
          <w:tcPr>
            <w:tcW w:w="2070" w:type="dxa"/>
            <w:tcBorders>
              <w:top w:val="single" w:color="auto" w:sz="4" w:space="0"/>
              <w:left w:val="single" w:color="auto" w:sz="4" w:space="0"/>
              <w:right w:val="single" w:color="auto" w:sz="4" w:space="0"/>
            </w:tcBorders>
            <w:shd w:val="clear" w:color="auto" w:fill="FFFFFF"/>
            <w:vAlign w:val="center"/>
          </w:tcPr>
          <w:p>
            <w:pPr>
              <w:jc w:val="center"/>
              <w:rPr>
                <w:sz w:val="10"/>
                <w:szCs w:val="10"/>
              </w:rPr>
            </w:pPr>
          </w:p>
        </w:tc>
      </w:tr>
      <w:tr>
        <w:tblPrEx>
          <w:tblCellMar>
            <w:top w:w="0" w:type="dxa"/>
            <w:left w:w="10" w:type="dxa"/>
            <w:bottom w:w="0" w:type="dxa"/>
            <w:right w:w="10" w:type="dxa"/>
          </w:tblCellMar>
        </w:tblPrEx>
        <w:trPr>
          <w:trHeight w:val="576" w:hRule="exact"/>
          <w:jc w:val="center"/>
        </w:trPr>
        <w:tc>
          <w:tcPr>
            <w:tcW w:w="926" w:type="dxa"/>
            <w:tcBorders>
              <w:top w:val="single" w:color="auto" w:sz="4" w:space="0"/>
              <w:left w:val="single" w:color="auto" w:sz="4" w:space="0"/>
            </w:tcBorders>
            <w:shd w:val="clear" w:color="auto" w:fill="FFFFFF"/>
            <w:vAlign w:val="center"/>
          </w:tcPr>
          <w:p>
            <w:pPr>
              <w:jc w:val="center"/>
              <w:rPr>
                <w:sz w:val="10"/>
                <w:szCs w:val="10"/>
              </w:rPr>
            </w:pPr>
          </w:p>
        </w:tc>
        <w:tc>
          <w:tcPr>
            <w:tcW w:w="3053" w:type="dxa"/>
            <w:tcBorders>
              <w:top w:val="single" w:color="auto" w:sz="4" w:space="0"/>
              <w:left w:val="single" w:color="auto" w:sz="4" w:space="0"/>
            </w:tcBorders>
            <w:shd w:val="clear" w:color="auto" w:fill="FFFFFF"/>
            <w:vAlign w:val="center"/>
          </w:tcPr>
          <w:p>
            <w:pPr>
              <w:jc w:val="center"/>
              <w:rPr>
                <w:sz w:val="10"/>
                <w:szCs w:val="10"/>
              </w:rPr>
            </w:pPr>
          </w:p>
        </w:tc>
        <w:tc>
          <w:tcPr>
            <w:tcW w:w="2835" w:type="dxa"/>
            <w:tcBorders>
              <w:top w:val="single" w:color="auto" w:sz="4" w:space="0"/>
              <w:left w:val="single" w:color="auto" w:sz="4" w:space="0"/>
            </w:tcBorders>
            <w:shd w:val="clear" w:color="auto" w:fill="FFFFFF"/>
            <w:vAlign w:val="center"/>
          </w:tcPr>
          <w:p>
            <w:pPr>
              <w:jc w:val="center"/>
              <w:rPr>
                <w:sz w:val="10"/>
                <w:szCs w:val="10"/>
              </w:rPr>
            </w:pPr>
          </w:p>
        </w:tc>
        <w:tc>
          <w:tcPr>
            <w:tcW w:w="2070" w:type="dxa"/>
            <w:tcBorders>
              <w:top w:val="single" w:color="auto" w:sz="4" w:space="0"/>
              <w:left w:val="single" w:color="auto" w:sz="4" w:space="0"/>
              <w:right w:val="single" w:color="auto" w:sz="4" w:space="0"/>
            </w:tcBorders>
            <w:shd w:val="clear" w:color="auto" w:fill="FFFFFF"/>
            <w:vAlign w:val="center"/>
          </w:tcPr>
          <w:p>
            <w:pPr>
              <w:jc w:val="center"/>
              <w:rPr>
                <w:sz w:val="10"/>
                <w:szCs w:val="10"/>
              </w:rPr>
            </w:pPr>
          </w:p>
        </w:tc>
      </w:tr>
      <w:tr>
        <w:tblPrEx>
          <w:tblCellMar>
            <w:top w:w="0" w:type="dxa"/>
            <w:left w:w="10" w:type="dxa"/>
            <w:bottom w:w="0" w:type="dxa"/>
            <w:right w:w="10" w:type="dxa"/>
          </w:tblCellMar>
        </w:tblPrEx>
        <w:trPr>
          <w:trHeight w:val="581" w:hRule="exact"/>
          <w:jc w:val="center"/>
        </w:trPr>
        <w:tc>
          <w:tcPr>
            <w:tcW w:w="926" w:type="dxa"/>
            <w:tcBorders>
              <w:top w:val="single" w:color="auto" w:sz="4" w:space="0"/>
              <w:left w:val="single" w:color="auto" w:sz="4" w:space="0"/>
            </w:tcBorders>
            <w:shd w:val="clear" w:color="auto" w:fill="FFFFFF"/>
            <w:vAlign w:val="center"/>
          </w:tcPr>
          <w:p>
            <w:pPr>
              <w:jc w:val="center"/>
              <w:rPr>
                <w:sz w:val="10"/>
                <w:szCs w:val="10"/>
              </w:rPr>
            </w:pPr>
          </w:p>
        </w:tc>
        <w:tc>
          <w:tcPr>
            <w:tcW w:w="3053" w:type="dxa"/>
            <w:tcBorders>
              <w:top w:val="single" w:color="auto" w:sz="4" w:space="0"/>
              <w:left w:val="single" w:color="auto" w:sz="4" w:space="0"/>
            </w:tcBorders>
            <w:shd w:val="clear" w:color="auto" w:fill="FFFFFF"/>
            <w:vAlign w:val="center"/>
          </w:tcPr>
          <w:p>
            <w:pPr>
              <w:jc w:val="center"/>
              <w:rPr>
                <w:sz w:val="10"/>
                <w:szCs w:val="10"/>
              </w:rPr>
            </w:pPr>
          </w:p>
        </w:tc>
        <w:tc>
          <w:tcPr>
            <w:tcW w:w="2835" w:type="dxa"/>
            <w:tcBorders>
              <w:top w:val="single" w:color="auto" w:sz="4" w:space="0"/>
              <w:left w:val="single" w:color="auto" w:sz="4" w:space="0"/>
            </w:tcBorders>
            <w:shd w:val="clear" w:color="auto" w:fill="FFFFFF"/>
            <w:vAlign w:val="center"/>
          </w:tcPr>
          <w:p>
            <w:pPr>
              <w:jc w:val="center"/>
              <w:rPr>
                <w:sz w:val="10"/>
                <w:szCs w:val="10"/>
              </w:rPr>
            </w:pPr>
          </w:p>
        </w:tc>
        <w:tc>
          <w:tcPr>
            <w:tcW w:w="2070" w:type="dxa"/>
            <w:tcBorders>
              <w:top w:val="single" w:color="auto" w:sz="4" w:space="0"/>
              <w:left w:val="single" w:color="auto" w:sz="4" w:space="0"/>
              <w:right w:val="single" w:color="auto" w:sz="4" w:space="0"/>
            </w:tcBorders>
            <w:shd w:val="clear" w:color="auto" w:fill="FFFFFF"/>
            <w:vAlign w:val="center"/>
          </w:tcPr>
          <w:p>
            <w:pPr>
              <w:jc w:val="center"/>
              <w:rPr>
                <w:sz w:val="10"/>
                <w:szCs w:val="10"/>
              </w:rPr>
            </w:pPr>
          </w:p>
        </w:tc>
      </w:tr>
      <w:tr>
        <w:tblPrEx>
          <w:tblCellMar>
            <w:top w:w="0" w:type="dxa"/>
            <w:left w:w="10" w:type="dxa"/>
            <w:bottom w:w="0" w:type="dxa"/>
            <w:right w:w="10" w:type="dxa"/>
          </w:tblCellMar>
        </w:tblPrEx>
        <w:trPr>
          <w:trHeight w:val="576" w:hRule="exact"/>
          <w:jc w:val="center"/>
        </w:trPr>
        <w:tc>
          <w:tcPr>
            <w:tcW w:w="926" w:type="dxa"/>
            <w:tcBorders>
              <w:top w:val="single" w:color="auto" w:sz="4" w:space="0"/>
              <w:left w:val="single" w:color="auto" w:sz="4" w:space="0"/>
              <w:bottom w:val="single" w:color="auto" w:sz="4" w:space="0"/>
            </w:tcBorders>
            <w:shd w:val="clear" w:color="auto" w:fill="FFFFFF"/>
            <w:vAlign w:val="center"/>
          </w:tcPr>
          <w:p>
            <w:pPr>
              <w:jc w:val="center"/>
              <w:rPr>
                <w:sz w:val="10"/>
                <w:szCs w:val="10"/>
              </w:rPr>
            </w:pPr>
          </w:p>
        </w:tc>
        <w:tc>
          <w:tcPr>
            <w:tcW w:w="3053" w:type="dxa"/>
            <w:tcBorders>
              <w:top w:val="single" w:color="auto" w:sz="4" w:space="0"/>
              <w:left w:val="single" w:color="auto" w:sz="4" w:space="0"/>
              <w:bottom w:val="single" w:color="auto" w:sz="4" w:space="0"/>
            </w:tcBorders>
            <w:shd w:val="clear" w:color="auto" w:fill="FFFFFF"/>
            <w:vAlign w:val="center"/>
          </w:tcPr>
          <w:p>
            <w:pPr>
              <w:jc w:val="center"/>
              <w:rPr>
                <w:sz w:val="10"/>
                <w:szCs w:val="10"/>
              </w:rPr>
            </w:pPr>
          </w:p>
        </w:tc>
        <w:tc>
          <w:tcPr>
            <w:tcW w:w="2835" w:type="dxa"/>
            <w:tcBorders>
              <w:top w:val="single" w:color="auto" w:sz="4" w:space="0"/>
              <w:left w:val="single" w:color="auto" w:sz="4" w:space="0"/>
              <w:bottom w:val="single" w:color="auto" w:sz="4" w:space="0"/>
            </w:tcBorders>
            <w:shd w:val="clear" w:color="auto" w:fill="FFFFFF"/>
            <w:vAlign w:val="center"/>
          </w:tcPr>
          <w:p>
            <w:pPr>
              <w:jc w:val="center"/>
              <w:rPr>
                <w:sz w:val="10"/>
                <w:szCs w:val="10"/>
              </w:rPr>
            </w:pPr>
          </w:p>
        </w:tc>
        <w:tc>
          <w:tcPr>
            <w:tcW w:w="20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r>
      <w:tr>
        <w:tblPrEx>
          <w:tblCellMar>
            <w:top w:w="0" w:type="dxa"/>
            <w:left w:w="10" w:type="dxa"/>
            <w:bottom w:w="0" w:type="dxa"/>
            <w:right w:w="10" w:type="dxa"/>
          </w:tblCellMar>
        </w:tblPrEx>
        <w:trPr>
          <w:trHeight w:val="576" w:hRule="exact"/>
          <w:jc w:val="center"/>
        </w:trPr>
        <w:tc>
          <w:tcPr>
            <w:tcW w:w="92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c>
          <w:tcPr>
            <w:tcW w:w="305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c>
          <w:tcPr>
            <w:tcW w:w="20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r>
      <w:tr>
        <w:tblPrEx>
          <w:tblCellMar>
            <w:top w:w="0" w:type="dxa"/>
            <w:left w:w="10" w:type="dxa"/>
            <w:bottom w:w="0" w:type="dxa"/>
            <w:right w:w="10" w:type="dxa"/>
          </w:tblCellMar>
        </w:tblPrEx>
        <w:trPr>
          <w:trHeight w:val="576" w:hRule="exact"/>
          <w:jc w:val="center"/>
        </w:trPr>
        <w:tc>
          <w:tcPr>
            <w:tcW w:w="92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c>
          <w:tcPr>
            <w:tcW w:w="305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c>
          <w:tcPr>
            <w:tcW w:w="20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r>
      <w:tr>
        <w:tblPrEx>
          <w:tblCellMar>
            <w:top w:w="0" w:type="dxa"/>
            <w:left w:w="10" w:type="dxa"/>
            <w:bottom w:w="0" w:type="dxa"/>
            <w:right w:w="10" w:type="dxa"/>
          </w:tblCellMar>
        </w:tblPrEx>
        <w:trPr>
          <w:trHeight w:val="576" w:hRule="exact"/>
          <w:jc w:val="center"/>
        </w:trPr>
        <w:tc>
          <w:tcPr>
            <w:tcW w:w="92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c>
          <w:tcPr>
            <w:tcW w:w="305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c>
          <w:tcPr>
            <w:tcW w:w="20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r>
      <w:tr>
        <w:tblPrEx>
          <w:tblCellMar>
            <w:top w:w="0" w:type="dxa"/>
            <w:left w:w="10" w:type="dxa"/>
            <w:bottom w:w="0" w:type="dxa"/>
            <w:right w:w="10" w:type="dxa"/>
          </w:tblCellMar>
        </w:tblPrEx>
        <w:trPr>
          <w:trHeight w:val="576" w:hRule="exact"/>
          <w:jc w:val="center"/>
        </w:trPr>
        <w:tc>
          <w:tcPr>
            <w:tcW w:w="92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c>
          <w:tcPr>
            <w:tcW w:w="305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c>
          <w:tcPr>
            <w:tcW w:w="20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10"/>
                <w:szCs w:val="10"/>
              </w:rPr>
            </w:pPr>
          </w:p>
        </w:tc>
      </w:tr>
    </w:tbl>
    <w:p>
      <w:pPr>
        <w:pStyle w:val="30"/>
        <w:shd w:val="clear" w:color="auto" w:fill="auto"/>
        <w:spacing w:before="0" w:line="400" w:lineRule="exact"/>
        <w:ind w:left="142" w:firstLine="280" w:firstLineChars="100"/>
        <w:jc w:val="left"/>
        <w:rPr>
          <w:rFonts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说明：1.此表填写的是一个教学点的培训</w:t>
      </w:r>
      <w:r>
        <w:rPr>
          <w:rFonts w:hint="eastAsia" w:ascii="仿宋_GB2312" w:hAnsi="仿宋_GB2312" w:eastAsia="仿宋_GB2312" w:cs="仿宋_GB2312"/>
          <w:spacing w:val="0"/>
          <w:sz w:val="28"/>
          <w:szCs w:val="28"/>
          <w:lang w:eastAsia="zh-CN"/>
        </w:rPr>
        <w:t>材料</w:t>
      </w:r>
      <w:r>
        <w:rPr>
          <w:rFonts w:hint="eastAsia" w:ascii="仿宋_GB2312" w:hAnsi="仿宋_GB2312" w:eastAsia="仿宋_GB2312" w:cs="仿宋_GB2312"/>
          <w:spacing w:val="0"/>
          <w:sz w:val="28"/>
          <w:szCs w:val="28"/>
        </w:rPr>
        <w:t>;</w:t>
      </w:r>
    </w:p>
    <w:p>
      <w:pPr>
        <w:pStyle w:val="30"/>
        <w:shd w:val="clear" w:color="auto" w:fill="auto"/>
        <w:spacing w:before="0" w:line="400" w:lineRule="exact"/>
        <w:ind w:left="142" w:firstLine="1120" w:firstLineChars="400"/>
        <w:jc w:val="left"/>
        <w:rPr>
          <w:rFonts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2.自编</w:t>
      </w:r>
      <w:r>
        <w:rPr>
          <w:rFonts w:hint="eastAsia" w:ascii="仿宋_GB2312" w:hAnsi="仿宋_GB2312" w:eastAsia="仿宋_GB2312" w:cs="仿宋_GB2312"/>
          <w:spacing w:val="0"/>
          <w:sz w:val="28"/>
          <w:szCs w:val="28"/>
          <w:lang w:eastAsia="zh-CN"/>
        </w:rPr>
        <w:t>培训材料</w:t>
      </w:r>
      <w:r>
        <w:rPr>
          <w:rFonts w:hint="eastAsia" w:ascii="仿宋_GB2312" w:hAnsi="仿宋_GB2312" w:eastAsia="仿宋_GB2312" w:cs="仿宋_GB2312"/>
          <w:spacing w:val="0"/>
          <w:sz w:val="28"/>
          <w:szCs w:val="28"/>
        </w:rPr>
        <w:t>应在“备注”栏注明。</w:t>
      </w:r>
    </w:p>
    <w:p>
      <w:pPr>
        <w:snapToGrid w:val="0"/>
        <w:jc w:val="both"/>
        <w:rPr>
          <w:rFonts w:hint="eastAsia" w:ascii="仿宋_GB2312" w:hAnsi="仿宋_GB2312" w:eastAsia="仿宋_GB2312" w:cs="仿宋_GB2312"/>
          <w:sz w:val="32"/>
          <w:szCs w:val="32"/>
          <w:lang w:eastAsia="zh-CN"/>
        </w:rPr>
      </w:pPr>
    </w:p>
    <w:p>
      <w:pPr>
        <w:snapToGrid w:val="0"/>
        <w:jc w:val="both"/>
        <w:rPr>
          <w:rFonts w:hint="eastAsia" w:ascii="黑体" w:hAnsi="黑体" w:eastAsia="黑体" w:cs="黑体"/>
          <w:sz w:val="32"/>
          <w:szCs w:val="32"/>
          <w:lang w:eastAsia="zh-CN"/>
        </w:rPr>
      </w:pPr>
    </w:p>
    <w:p>
      <w:pPr>
        <w:snapToGrid w:val="0"/>
        <w:jc w:val="both"/>
        <w:rPr>
          <w:rFonts w:hint="eastAsia" w:ascii="黑体" w:hAnsi="黑体" w:eastAsia="黑体" w:cs="黑体"/>
          <w:sz w:val="32"/>
          <w:szCs w:val="32"/>
          <w:lang w:eastAsia="zh-CN"/>
        </w:rPr>
      </w:pPr>
    </w:p>
    <w:p>
      <w:pPr>
        <w:snapToGrid w:val="0"/>
        <w:jc w:val="both"/>
        <w:rPr>
          <w:rFonts w:hint="eastAsia" w:asciiTheme="majorEastAsia" w:hAnsiTheme="majorEastAsia" w:eastAsiaTheme="majorEastAsia" w:cstheme="majorEastAsia"/>
          <w:b/>
          <w:bCs/>
          <w:sz w:val="32"/>
          <w:szCs w:val="32"/>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lang w:eastAsia="zh-CN"/>
        </w:rPr>
        <w:t>河南省</w:t>
      </w:r>
      <w:r>
        <w:rPr>
          <w:rFonts w:hint="eastAsia" w:ascii="方正小标宋简体" w:hAnsi="方正小标宋简体" w:eastAsia="方正小标宋简体" w:cs="方正小标宋简体"/>
          <w:b w:val="0"/>
          <w:bCs w:val="0"/>
          <w:sz w:val="36"/>
          <w:szCs w:val="36"/>
        </w:rPr>
        <w:t>文化艺术类</w:t>
      </w:r>
      <w:r>
        <w:rPr>
          <w:rFonts w:hint="eastAsia" w:ascii="方正小标宋简体" w:hAnsi="方正小标宋简体" w:eastAsia="方正小标宋简体" w:cs="方正小标宋简体"/>
          <w:b w:val="0"/>
          <w:bCs w:val="0"/>
          <w:sz w:val="36"/>
          <w:szCs w:val="36"/>
          <w:lang w:eastAsia="zh-CN"/>
        </w:rPr>
        <w:t>校外</w:t>
      </w:r>
      <w:r>
        <w:rPr>
          <w:rFonts w:hint="eastAsia" w:ascii="方正小标宋简体" w:hAnsi="方正小标宋简体" w:eastAsia="方正小标宋简体" w:cs="方正小标宋简体"/>
          <w:b w:val="0"/>
          <w:bCs w:val="0"/>
          <w:sz w:val="36"/>
          <w:szCs w:val="36"/>
        </w:rPr>
        <w:t>培训机构设立</w:t>
      </w:r>
    </w:p>
    <w:p>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lang w:eastAsia="zh-CN"/>
        </w:rPr>
        <w:t>（</w:t>
      </w:r>
      <w:r>
        <w:rPr>
          <w:rFonts w:hint="eastAsia" w:ascii="方正小标宋简体" w:hAnsi="方正小标宋简体" w:eastAsia="方正小标宋简体" w:cs="方正小标宋简体"/>
          <w:b w:val="0"/>
          <w:bCs w:val="0"/>
          <w:sz w:val="36"/>
          <w:szCs w:val="36"/>
          <w:lang w:val="en-US" w:eastAsia="zh-CN"/>
        </w:rPr>
        <w:t>变更</w:t>
      </w:r>
      <w:r>
        <w:rPr>
          <w:rFonts w:hint="eastAsia" w:ascii="方正小标宋简体" w:hAnsi="方正小标宋简体" w:eastAsia="方正小标宋简体" w:cs="方正小标宋简体"/>
          <w:b w:val="0"/>
          <w:bCs w:val="0"/>
          <w:sz w:val="36"/>
          <w:szCs w:val="36"/>
          <w:lang w:eastAsia="zh-CN"/>
        </w:rPr>
        <w:t>）</w:t>
      </w:r>
      <w:r>
        <w:rPr>
          <w:rFonts w:hint="eastAsia" w:ascii="方正小标宋简体" w:hAnsi="方正小标宋简体" w:eastAsia="方正小标宋简体" w:cs="方正小标宋简体"/>
          <w:b w:val="0"/>
          <w:bCs w:val="0"/>
          <w:sz w:val="36"/>
          <w:szCs w:val="36"/>
        </w:rPr>
        <w:t>实地检查表</w:t>
      </w:r>
    </w:p>
    <w:p>
      <w:pPr>
        <w:snapToGrid w:val="0"/>
        <w:rPr>
          <w:rFonts w:ascii="仿宋_GB2312" w:hAnsi="仿宋_GB2312"/>
          <w:sz w:val="28"/>
          <w:szCs w:val="28"/>
        </w:rPr>
      </w:pPr>
    </w:p>
    <w:p>
      <w:pPr>
        <w:snapToGrid w:val="0"/>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检查日期：    年    月    日</w:t>
      </w:r>
    </w:p>
    <w:tbl>
      <w:tblPr>
        <w:tblStyle w:val="13"/>
        <w:tblW w:w="0" w:type="auto"/>
        <w:jc w:val="center"/>
        <w:tblLayout w:type="fixed"/>
        <w:tblCellMar>
          <w:top w:w="0" w:type="dxa"/>
          <w:left w:w="108" w:type="dxa"/>
          <w:bottom w:w="0" w:type="dxa"/>
          <w:right w:w="108" w:type="dxa"/>
        </w:tblCellMar>
      </w:tblPr>
      <w:tblGrid>
        <w:gridCol w:w="896"/>
        <w:gridCol w:w="1273"/>
        <w:gridCol w:w="3260"/>
        <w:gridCol w:w="1987"/>
        <w:gridCol w:w="1412"/>
      </w:tblGrid>
      <w:tr>
        <w:tblPrEx>
          <w:tblCellMar>
            <w:top w:w="0" w:type="dxa"/>
            <w:left w:w="108" w:type="dxa"/>
            <w:bottom w:w="0" w:type="dxa"/>
            <w:right w:w="108" w:type="dxa"/>
          </w:tblCellMar>
        </w:tblPrEx>
        <w:trPr>
          <w:trHeight w:val="679" w:hRule="atLeast"/>
          <w:jc w:val="center"/>
        </w:trPr>
        <w:tc>
          <w:tcPr>
            <w:tcW w:w="216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申请人</w:t>
            </w:r>
          </w:p>
        </w:tc>
        <w:tc>
          <w:tcPr>
            <w:tcW w:w="6659"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560" w:hRule="atLeast"/>
          <w:jc w:val="center"/>
        </w:trPr>
        <w:tc>
          <w:tcPr>
            <w:tcW w:w="216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设立</w:t>
            </w:r>
            <w:r>
              <w:rPr>
                <w:rFonts w:hint="eastAsia" w:ascii="仿宋_GB2312" w:hAnsi="仿宋_GB2312" w:eastAsia="仿宋_GB2312" w:cs="仿宋_GB2312"/>
                <w:sz w:val="28"/>
                <w:szCs w:val="28"/>
                <w:lang w:eastAsia="zh-CN"/>
              </w:rPr>
              <w:t>（变更）</w:t>
            </w:r>
          </w:p>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地点</w:t>
            </w:r>
          </w:p>
        </w:tc>
        <w:tc>
          <w:tcPr>
            <w:tcW w:w="6659"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555" w:hRule="atLeast"/>
          <w:jc w:val="center"/>
        </w:trPr>
        <w:tc>
          <w:tcPr>
            <w:tcW w:w="216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经营范围</w:t>
            </w:r>
          </w:p>
        </w:tc>
        <w:tc>
          <w:tcPr>
            <w:tcW w:w="3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sz w:val="28"/>
                <w:szCs w:val="28"/>
              </w:rPr>
            </w:pPr>
          </w:p>
        </w:tc>
        <w:tc>
          <w:tcPr>
            <w:tcW w:w="19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所在楼层</w:t>
            </w:r>
          </w:p>
        </w:tc>
        <w:tc>
          <w:tcPr>
            <w:tcW w:w="1412" w:type="dxa"/>
            <w:tcBorders>
              <w:top w:val="single" w:color="auto" w:sz="4" w:space="0"/>
              <w:left w:val="single" w:color="auto" w:sz="4" w:space="0"/>
              <w:bottom w:val="single" w:color="auto" w:sz="4" w:space="0"/>
              <w:right w:val="single" w:color="auto" w:sz="4" w:space="0"/>
            </w:tcBorders>
            <w:vAlign w:val="center"/>
          </w:tcPr>
          <w:p>
            <w:pPr>
              <w:spacing w:line="400" w:lineRule="exact"/>
              <w:jc w:val="right"/>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548" w:hRule="atLeast"/>
          <w:jc w:val="center"/>
        </w:trPr>
        <w:tc>
          <w:tcPr>
            <w:tcW w:w="216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联系人</w:t>
            </w:r>
          </w:p>
        </w:tc>
        <w:tc>
          <w:tcPr>
            <w:tcW w:w="3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sz w:val="28"/>
                <w:szCs w:val="28"/>
              </w:rPr>
            </w:pPr>
          </w:p>
        </w:tc>
        <w:tc>
          <w:tcPr>
            <w:tcW w:w="19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c>
          <w:tcPr>
            <w:tcW w:w="14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3861"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现</w:t>
            </w:r>
          </w:p>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场</w:t>
            </w:r>
          </w:p>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检</w:t>
            </w:r>
          </w:p>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查</w:t>
            </w:r>
          </w:p>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记</w:t>
            </w:r>
          </w:p>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录</w:t>
            </w:r>
          </w:p>
        </w:tc>
        <w:tc>
          <w:tcPr>
            <w:tcW w:w="7932" w:type="dxa"/>
            <w:gridSpan w:val="4"/>
            <w:tcBorders>
              <w:top w:val="single" w:color="auto" w:sz="4" w:space="0"/>
              <w:left w:val="single" w:color="auto" w:sz="4" w:space="0"/>
              <w:bottom w:val="single" w:color="auto" w:sz="4" w:space="0"/>
              <w:right w:val="single" w:color="auto" w:sz="4" w:space="0"/>
            </w:tcBorders>
          </w:tcPr>
          <w:p>
            <w:pPr>
              <w:numPr>
                <w:ilvl w:val="0"/>
                <w:numId w:val="0"/>
              </w:numPr>
              <w:spacing w:line="580" w:lineRule="exact"/>
              <w:ind w:firstLine="560" w:firstLineChars="200"/>
              <w:jc w:val="left"/>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该场所位于</w:t>
            </w:r>
            <w:r>
              <w:rPr>
                <w:rFonts w:hint="eastAsia" w:ascii="仿宋_GB2312" w:hAnsi="仿宋_GB2312" w:eastAsia="仿宋_GB2312" w:cs="仿宋_GB2312"/>
                <w:sz w:val="28"/>
                <w:szCs w:val="28"/>
                <w:u w:val="single"/>
              </w:rPr>
              <w:t xml:space="preserve">                                       </w:t>
            </w:r>
          </w:p>
          <w:p>
            <w:pPr>
              <w:numPr>
                <w:ilvl w:val="0"/>
                <w:numId w:val="0"/>
              </w:numPr>
              <w:spacing w:line="58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该场所所在建筑用途为</w:t>
            </w:r>
            <w:r>
              <w:rPr>
                <w:rFonts w:hint="eastAsia" w:ascii="仿宋_GB2312" w:hAnsi="仿宋_GB2312" w:eastAsia="仿宋_GB2312" w:cs="仿宋_GB2312"/>
                <w:sz w:val="28"/>
                <w:szCs w:val="28"/>
                <w:u w:val="single"/>
              </w:rPr>
              <w:t xml:space="preserve">                         </w:t>
            </w:r>
          </w:p>
          <w:p>
            <w:pPr>
              <w:spacing w:line="58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3.（□是□否）经营场所地理位置与申请的一致</w:t>
            </w:r>
          </w:p>
          <w:p>
            <w:pPr>
              <w:spacing w:line="58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4.（□是□否）申请人提供的场所内部结构平面图与实际情况相符</w:t>
            </w:r>
          </w:p>
          <w:p>
            <w:pPr>
              <w:spacing w:line="580" w:lineRule="exact"/>
              <w:ind w:left="560"/>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2623"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检</w:t>
            </w:r>
          </w:p>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查</w:t>
            </w:r>
          </w:p>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意</w:t>
            </w:r>
          </w:p>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见</w:t>
            </w:r>
          </w:p>
        </w:tc>
        <w:tc>
          <w:tcPr>
            <w:tcW w:w="7932" w:type="dxa"/>
            <w:gridSpan w:val="4"/>
            <w:tcBorders>
              <w:top w:val="single" w:color="auto" w:sz="4" w:space="0"/>
              <w:left w:val="single" w:color="auto" w:sz="4" w:space="0"/>
              <w:bottom w:val="single" w:color="auto" w:sz="4" w:space="0"/>
              <w:right w:val="single" w:color="auto" w:sz="4" w:space="0"/>
            </w:tcBorders>
          </w:tcPr>
          <w:p>
            <w:pPr>
              <w:spacing w:line="500" w:lineRule="exact"/>
              <w:rPr>
                <w:rFonts w:ascii="仿宋_GB2312" w:hAnsi="仿宋_GB2312" w:eastAsia="仿宋_GB2312" w:cs="仿宋_GB2312"/>
                <w:sz w:val="28"/>
                <w:szCs w:val="28"/>
              </w:rPr>
            </w:pPr>
          </w:p>
          <w:p>
            <w:pPr>
              <w:spacing w:line="500" w:lineRule="exact"/>
              <w:rPr>
                <w:rFonts w:ascii="仿宋_GB2312" w:hAnsi="仿宋_GB2312" w:eastAsia="仿宋_GB2312" w:cs="仿宋_GB2312"/>
                <w:sz w:val="28"/>
                <w:szCs w:val="28"/>
              </w:rPr>
            </w:pPr>
          </w:p>
          <w:p>
            <w:pPr>
              <w:spacing w:line="500" w:lineRule="exact"/>
              <w:rPr>
                <w:rFonts w:ascii="仿宋_GB2312" w:hAnsi="仿宋_GB2312" w:eastAsia="仿宋_GB2312" w:cs="仿宋_GB2312"/>
                <w:sz w:val="28"/>
                <w:szCs w:val="28"/>
              </w:rPr>
            </w:pPr>
          </w:p>
          <w:p>
            <w:pPr>
              <w:spacing w:line="500" w:lineRule="exact"/>
              <w:rPr>
                <w:rFonts w:hint="eastAsia" w:ascii="仿宋_GB2312" w:hAnsi="仿宋_GB2312" w:eastAsia="仿宋_GB2312" w:cs="仿宋_GB2312"/>
                <w:sz w:val="28"/>
                <w:szCs w:val="28"/>
              </w:rPr>
            </w:pPr>
          </w:p>
          <w:p>
            <w:pPr>
              <w:spacing w:line="500" w:lineRule="exact"/>
              <w:rPr>
                <w:rFonts w:hint="eastAsia" w:ascii="仿宋_GB2312" w:hAnsi="仿宋_GB2312" w:eastAsia="仿宋_GB2312" w:cs="仿宋_GB2312"/>
                <w:sz w:val="28"/>
                <w:szCs w:val="28"/>
              </w:rPr>
            </w:pPr>
          </w:p>
          <w:p>
            <w:pPr>
              <w:spacing w:line="500" w:lineRule="exact"/>
              <w:rPr>
                <w:rFonts w:ascii="仿宋_GB2312" w:hAnsi="仿宋_GB2312" w:eastAsia="仿宋_GB2312" w:cs="仿宋_GB2312"/>
                <w:sz w:val="28"/>
                <w:szCs w:val="28"/>
              </w:rPr>
            </w:pP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检查人</w:t>
            </w:r>
            <w:r>
              <w:rPr>
                <w:rFonts w:hint="eastAsia" w:ascii="仿宋_GB2312" w:hAnsi="仿宋_GB2312" w:eastAsia="仿宋_GB2312" w:cs="仿宋_GB2312"/>
                <w:sz w:val="28"/>
                <w:szCs w:val="28"/>
                <w:lang w:eastAsia="zh-CN"/>
              </w:rPr>
              <w:t>（签字）</w:t>
            </w:r>
            <w:r>
              <w:rPr>
                <w:rFonts w:hint="eastAsia" w:ascii="仿宋_GB2312" w:hAnsi="仿宋_GB2312" w:eastAsia="仿宋_GB2312" w:cs="仿宋_GB2312"/>
                <w:sz w:val="28"/>
                <w:szCs w:val="28"/>
              </w:rPr>
              <w:t>：                        年    月    日</w:t>
            </w:r>
          </w:p>
        </w:tc>
      </w:tr>
    </w:tbl>
    <w:p>
      <w:pPr>
        <w:jc w:val="both"/>
        <w:rPr>
          <w:rFonts w:eastAsia="方正小标宋_GBK"/>
          <w:bCs/>
          <w:sz w:val="36"/>
          <w:szCs w:val="36"/>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5</w:t>
      </w:r>
    </w:p>
    <w:p>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受理通知书（用户联）</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eastAsia="方正仿宋_GBK"/>
          <w:sz w:val="32"/>
          <w:szCs w:val="32"/>
        </w:rPr>
      </w:pPr>
      <w:r>
        <w:rPr>
          <w:rFonts w:eastAsia="方正仿宋_GBK"/>
          <w:sz w:val="32"/>
          <w:szCs w:val="32"/>
          <w:u w:val="single"/>
        </w:rPr>
        <w:t xml:space="preserve">                </w:t>
      </w:r>
      <w:r>
        <w:rPr>
          <w:rFonts w:eastAsia="方正仿宋_GBK"/>
          <w:sz w:val="32"/>
          <w:szCs w:val="32"/>
        </w:rPr>
        <w:t>:</w:t>
      </w:r>
    </w:p>
    <w:p>
      <w:pPr>
        <w:keepNext w:val="0"/>
        <w:keepLines w:val="0"/>
        <w:pageBreakBefore w:val="0"/>
        <w:widowControl w:val="0"/>
        <w:kinsoku/>
        <w:wordWrap/>
        <w:overflowPunct/>
        <w:topLinePunct w:val="0"/>
        <w:autoSpaceDE/>
        <w:autoSpaceDN/>
        <w:bidi w:val="0"/>
        <w:adjustRightInd/>
        <w:snapToGrid w:val="0"/>
        <w:spacing w:line="4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你（单位）于    年  月  日申请设立</w:t>
      </w:r>
      <w:r>
        <w:rPr>
          <w:rFonts w:hint="eastAsia" w:ascii="仿宋_GB2312" w:hAnsi="仿宋_GB2312" w:eastAsia="仿宋_GB2312" w:cs="仿宋_GB2312"/>
          <w:sz w:val="32"/>
          <w:szCs w:val="32"/>
          <w:lang w:eastAsia="zh-CN"/>
        </w:rPr>
        <w:t>河南省</w:t>
      </w:r>
      <w:r>
        <w:rPr>
          <w:rFonts w:hint="eastAsia" w:ascii="仿宋_GB2312" w:hAnsi="仿宋_GB2312" w:eastAsia="仿宋_GB2312" w:cs="仿宋_GB2312"/>
          <w:sz w:val="32"/>
          <w:szCs w:val="32"/>
        </w:rPr>
        <w:t>文化艺术类校外培训机构</w:t>
      </w:r>
      <w:r>
        <w:rPr>
          <w:rFonts w:hint="eastAsia" w:ascii="仿宋_GB2312" w:hAnsi="仿宋_GB2312" w:eastAsia="仿宋_GB2312" w:cs="仿宋_GB2312"/>
          <w:sz w:val="32"/>
          <w:szCs w:val="32"/>
          <w:lang w:val="en-US" w:eastAsia="zh-CN"/>
        </w:rPr>
        <w:t>事项</w:t>
      </w:r>
      <w:r>
        <w:rPr>
          <w:rFonts w:hint="eastAsia" w:ascii="仿宋_GB2312" w:hAnsi="仿宋_GB2312" w:eastAsia="仿宋_GB2312" w:cs="仿宋_GB2312"/>
          <w:sz w:val="32"/>
          <w:szCs w:val="32"/>
        </w:rPr>
        <w:t>，已提交申请材料。经审查，申请事项材料齐全、符合规定形式，现予以受理。</w:t>
      </w:r>
    </w:p>
    <w:p>
      <w:pPr>
        <w:keepNext w:val="0"/>
        <w:keepLines w:val="0"/>
        <w:pageBreakBefore w:val="0"/>
        <w:widowControl w:val="0"/>
        <w:kinsoku/>
        <w:wordWrap/>
        <w:overflowPunct/>
        <w:topLinePunct w:val="0"/>
        <w:autoSpaceDE/>
        <w:autoSpaceDN/>
        <w:bidi w:val="0"/>
        <w:adjustRightInd/>
        <w:snapToGrid w:val="0"/>
        <w:spacing w:line="4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本办件于    年  月  日受理，承诺办理时限30工作日，应当于    年  月  日反馈办理意见。如因故出现延期的，需本行政机关负责人批准方可。</w:t>
      </w:r>
    </w:p>
    <w:p>
      <w:pPr>
        <w:keepNext w:val="0"/>
        <w:keepLines w:val="0"/>
        <w:pageBreakBefore w:val="0"/>
        <w:widowControl w:val="0"/>
        <w:kinsoku/>
        <w:wordWrap/>
        <w:overflowPunct/>
        <w:topLinePunct w:val="0"/>
        <w:autoSpaceDE/>
        <w:autoSpaceDN/>
        <w:bidi w:val="0"/>
        <w:adjustRightInd/>
        <w:snapToGrid w:val="0"/>
        <w:spacing w:line="40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400" w:lineRule="exact"/>
        <w:ind w:firstLine="4480" w:firstLineChars="14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行政管理部门（盖章）</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400" w:lineRule="exact"/>
        <w:ind w:firstLine="4480" w:firstLineChars="14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400" w:lineRule="exact"/>
        <w:ind w:firstLine="4480" w:firstLineChars="14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年  月  日</w:t>
      </w:r>
    </w:p>
    <w:p>
      <w:pPr>
        <w:keepNext w:val="0"/>
        <w:keepLines w:val="0"/>
        <w:pageBreakBefore w:val="0"/>
        <w:widowControl w:val="0"/>
        <w:kinsoku/>
        <w:wordWrap/>
        <w:overflowPunct/>
        <w:topLinePunct w:val="0"/>
        <w:autoSpaceDE/>
        <w:autoSpaceDN/>
        <w:bidi w:val="0"/>
        <w:adjustRightInd/>
        <w:spacing w:line="400" w:lineRule="exact"/>
        <w:ind w:firstLine="2940" w:firstLineChars="1400"/>
        <w:jc w:val="left"/>
        <w:textAlignment w:val="auto"/>
        <w:rPr>
          <w:szCs w:val="32"/>
        </w:rPr>
      </w:pPr>
      <w:r>
        <w:rPr>
          <w:szCs w:val="32"/>
        </w:rPr>
        <mc:AlternateContent>
          <mc:Choice Requires="wps">
            <w:drawing>
              <wp:anchor distT="0" distB="0" distL="114300" distR="114300" simplePos="0" relativeHeight="251659264" behindDoc="0" locked="0" layoutInCell="1" allowOverlap="1">
                <wp:simplePos x="0" y="0"/>
                <wp:positionH relativeFrom="column">
                  <wp:posOffset>-128905</wp:posOffset>
                </wp:positionH>
                <wp:positionV relativeFrom="paragraph">
                  <wp:posOffset>68580</wp:posOffset>
                </wp:positionV>
                <wp:extent cx="5635625" cy="0"/>
                <wp:effectExtent l="0" t="13970" r="3175" b="2413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35625" cy="0"/>
                        </a:xfrm>
                        <a:prstGeom prst="line">
                          <a:avLst/>
                        </a:prstGeom>
                        <a:noFill/>
                        <a:ln w="28575" cmpd="sng">
                          <a:solidFill>
                            <a:srgbClr val="000000"/>
                          </a:solidFill>
                          <a:round/>
                        </a:ln>
                        <a:effectLst/>
                      </wps:spPr>
                      <wps:bodyPr/>
                    </wps:wsp>
                  </a:graphicData>
                </a:graphic>
              </wp:anchor>
            </w:drawing>
          </mc:Choice>
          <mc:Fallback>
            <w:pict>
              <v:line id="_x0000_s1026" o:spid="_x0000_s1026" o:spt="20" style="position:absolute;left:0pt;margin-left:-10.15pt;margin-top:5.4pt;height:0pt;width:443.75pt;z-index:251659264;mso-width-relative:page;mso-height-relative:page;" filled="f" stroked="t" coordsize="21600,21600" o:gfxdata="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">
                <v:fill on="f" focussize="0,0"/>
                <v:stroke weight="2.25pt"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eastAsia="方正小标宋_GBK"/>
          <w:bCs/>
          <w:sz w:val="36"/>
          <w:szCs w:val="36"/>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eastAsia="方正小标宋_GBK"/>
          <w:bCs/>
          <w:sz w:val="36"/>
          <w:szCs w:val="36"/>
        </w:rPr>
      </w:pPr>
      <w:r>
        <w:rPr>
          <w:rFonts w:eastAsia="方正小标宋_GBK"/>
          <w:bCs/>
          <w:sz w:val="36"/>
          <w:szCs w:val="36"/>
        </w:rPr>
        <w:t>受理通知书（存档联）</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b/>
          <w:sz w:val="36"/>
          <w:szCs w:val="36"/>
        </w:rPr>
      </w:pPr>
      <w:r>
        <w:rPr>
          <w:rFonts w:eastAsia="方正仿宋_GBK"/>
          <w:sz w:val="32"/>
          <w:szCs w:val="32"/>
          <w:u w:val="single"/>
        </w:rPr>
        <w:t xml:space="preserve">                </w:t>
      </w:r>
      <w:r>
        <w:rPr>
          <w:rFonts w:eastAsia="方正仿宋_GBK"/>
          <w:sz w:val="32"/>
          <w:szCs w:val="32"/>
        </w:rPr>
        <w:t>:</w:t>
      </w:r>
    </w:p>
    <w:p>
      <w:pPr>
        <w:keepNext w:val="0"/>
        <w:keepLines w:val="0"/>
        <w:pageBreakBefore w:val="0"/>
        <w:widowControl w:val="0"/>
        <w:kinsoku/>
        <w:wordWrap/>
        <w:overflowPunct/>
        <w:topLinePunct w:val="0"/>
        <w:autoSpaceDE/>
        <w:autoSpaceDN/>
        <w:bidi w:val="0"/>
        <w:adjustRightInd/>
        <w:snapToGrid w:val="0"/>
        <w:spacing w:line="4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你（单位）</w:t>
      </w:r>
      <w:r>
        <w:rPr>
          <w:rFonts w:hint="eastAsia" w:ascii="仿宋_GB2312" w:hAnsi="仿宋_GB2312" w:eastAsia="仿宋_GB2312" w:cs="仿宋_GB2312"/>
          <w:sz w:val="32"/>
          <w:szCs w:val="32"/>
        </w:rPr>
        <w:t>于    年  月  日申请设立</w:t>
      </w:r>
      <w:r>
        <w:rPr>
          <w:rFonts w:hint="eastAsia" w:ascii="仿宋_GB2312" w:hAnsi="仿宋_GB2312" w:eastAsia="仿宋_GB2312" w:cs="仿宋_GB2312"/>
          <w:sz w:val="32"/>
          <w:szCs w:val="32"/>
          <w:lang w:eastAsia="zh-CN"/>
        </w:rPr>
        <w:t>河南省</w:t>
      </w:r>
      <w:r>
        <w:rPr>
          <w:rFonts w:hint="eastAsia" w:ascii="仿宋_GB2312" w:hAnsi="仿宋_GB2312" w:eastAsia="仿宋_GB2312" w:cs="仿宋_GB2312"/>
          <w:sz w:val="32"/>
          <w:szCs w:val="32"/>
        </w:rPr>
        <w:t>文化艺术类校外培训机构</w:t>
      </w:r>
      <w:r>
        <w:rPr>
          <w:rFonts w:hint="eastAsia" w:ascii="仿宋_GB2312" w:hAnsi="仿宋_GB2312" w:eastAsia="仿宋_GB2312" w:cs="仿宋_GB2312"/>
          <w:sz w:val="32"/>
          <w:szCs w:val="32"/>
          <w:lang w:val="en-US" w:eastAsia="zh-CN"/>
        </w:rPr>
        <w:t>事项</w:t>
      </w:r>
      <w:r>
        <w:rPr>
          <w:rFonts w:hint="eastAsia" w:ascii="仿宋_GB2312" w:hAnsi="仿宋_GB2312" w:eastAsia="仿宋_GB2312" w:cs="仿宋_GB2312"/>
          <w:sz w:val="32"/>
          <w:szCs w:val="32"/>
        </w:rPr>
        <w:t>，已提交申请材料。经审查，申请事项材料齐全、符合规定形式，已予以受理。</w:t>
      </w:r>
    </w:p>
    <w:p>
      <w:pPr>
        <w:keepNext w:val="0"/>
        <w:keepLines w:val="0"/>
        <w:pageBreakBefore w:val="0"/>
        <w:widowControl w:val="0"/>
        <w:kinsoku/>
        <w:wordWrap/>
        <w:overflowPunct/>
        <w:topLinePunct w:val="0"/>
        <w:autoSpaceDE/>
        <w:autoSpaceDN/>
        <w:bidi w:val="0"/>
        <w:adjustRightInd/>
        <w:snapToGrid w:val="0"/>
        <w:spacing w:line="4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本办件于    年  月  日受理，承诺办理时限30工作日，应当于    年  月  日反馈办理意见。如因故出现延期的，需本行政机关负责人批准方可。</w:t>
      </w:r>
    </w:p>
    <w:p>
      <w:pPr>
        <w:pStyle w:val="2"/>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val="0"/>
        <w:spacing w:line="4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申请人（单位）：</w:t>
      </w:r>
    </w:p>
    <w:p>
      <w:pPr>
        <w:keepNext w:val="0"/>
        <w:keepLines w:val="0"/>
        <w:pageBreakBefore w:val="0"/>
        <w:widowControl w:val="0"/>
        <w:kinsoku/>
        <w:wordWrap/>
        <w:overflowPunct/>
        <w:topLinePunct w:val="0"/>
        <w:autoSpaceDE/>
        <w:autoSpaceDN/>
        <w:bidi w:val="0"/>
        <w:adjustRightInd/>
        <w:snapToGrid w:val="0"/>
        <w:spacing w:line="4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经办人签字：</w:t>
      </w:r>
    </w:p>
    <w:p>
      <w:pPr>
        <w:keepNext w:val="0"/>
        <w:keepLines w:val="0"/>
        <w:pageBreakBefore w:val="0"/>
        <w:widowControl w:val="0"/>
        <w:kinsoku/>
        <w:wordWrap/>
        <w:overflowPunct/>
        <w:topLinePunct w:val="0"/>
        <w:autoSpaceDE/>
        <w:autoSpaceDN/>
        <w:bidi w:val="0"/>
        <w:adjustRightInd/>
        <w:snapToGrid w:val="0"/>
        <w:spacing w:line="4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经办人电话:</w:t>
      </w:r>
    </w:p>
    <w:p>
      <w:pPr>
        <w:keepNext w:val="0"/>
        <w:keepLines w:val="0"/>
        <w:pageBreakBefore w:val="0"/>
        <w:widowControl w:val="0"/>
        <w:kinsoku/>
        <w:wordWrap/>
        <w:overflowPunct/>
        <w:topLinePunct w:val="0"/>
        <w:autoSpaceDE/>
        <w:autoSpaceDN/>
        <w:bidi w:val="0"/>
        <w:adjustRightInd/>
        <w:snapToGrid w:val="0"/>
        <w:spacing w:line="40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400" w:lineRule="exact"/>
        <w:ind w:left="1365" w:leftChars="650" w:firstLine="3200" w:firstLineChars="10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行政管理部门（盖章）</w:t>
      </w:r>
    </w:p>
    <w:p>
      <w:pPr>
        <w:keepNext w:val="0"/>
        <w:keepLines w:val="0"/>
        <w:pageBreakBefore w:val="0"/>
        <w:widowControl w:val="0"/>
        <w:kinsoku/>
        <w:wordWrap/>
        <w:overflowPunct/>
        <w:topLinePunct w:val="0"/>
        <w:autoSpaceDE/>
        <w:autoSpaceDN/>
        <w:bidi w:val="0"/>
        <w:adjustRightInd/>
        <w:snapToGrid w:val="0"/>
        <w:spacing w:line="400" w:lineRule="exact"/>
        <w:ind w:firstLine="5440" w:firstLineChars="17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  月  日</w:t>
      </w:r>
    </w:p>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附件6</w:t>
      </w:r>
    </w:p>
    <w:p>
      <w:pPr>
        <w:jc w:val="center"/>
        <w:rPr>
          <w:rFonts w:hint="eastAsia" w:ascii="方正小标宋简体" w:hAnsi="方正小标宋简体" w:eastAsia="方正小标宋简体" w:cs="方正小标宋简体"/>
          <w:b w:val="0"/>
          <w:bCs w:val="0"/>
          <w:sz w:val="36"/>
          <w:szCs w:val="36"/>
          <w:lang w:eastAsia="zh-CN"/>
        </w:rPr>
      </w:pPr>
      <w:r>
        <w:rPr>
          <w:rFonts w:hint="eastAsia" w:ascii="方正小标宋简体" w:hAnsi="方正小标宋简体" w:eastAsia="方正小标宋简体" w:cs="方正小标宋简体"/>
          <w:b w:val="0"/>
          <w:bCs w:val="0"/>
          <w:sz w:val="36"/>
          <w:szCs w:val="36"/>
          <w:lang w:eastAsia="zh-CN"/>
        </w:rPr>
        <w:t>河南省文化艺术类校外培训机构审核意见表</w:t>
      </w:r>
    </w:p>
    <w:p>
      <w:pPr>
        <w:pStyle w:val="2"/>
        <w:rPr>
          <w:rFonts w:hint="eastAsia"/>
        </w:rPr>
      </w:pPr>
    </w:p>
    <w:tbl>
      <w:tblPr>
        <w:tblStyle w:val="14"/>
        <w:tblpPr w:leftFromText="180" w:rightFromText="180" w:vertAnchor="text" w:horzAnchor="page" w:tblpX="1502" w:tblpY="680"/>
        <w:tblOverlap w:val="never"/>
        <w:tblW w:w="86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0"/>
        <w:gridCol w:w="1035"/>
        <w:gridCol w:w="6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0" w:hRule="atLeast"/>
        </w:trPr>
        <w:tc>
          <w:tcPr>
            <w:tcW w:w="1320" w:type="dxa"/>
            <w:vMerge w:val="restart"/>
            <w:vAlign w:val="center"/>
          </w:tcPr>
          <w:p>
            <w:pP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区</w:t>
            </w:r>
            <w:r>
              <w:rPr>
                <w:rFonts w:hint="eastAsia" w:ascii="仿宋" w:hAnsi="仿宋" w:eastAsia="仿宋" w:cs="仿宋"/>
                <w:sz w:val="28"/>
                <w:szCs w:val="28"/>
              </w:rPr>
              <w:t>县（</w:t>
            </w:r>
            <w:r>
              <w:rPr>
                <w:rFonts w:hint="eastAsia" w:ascii="仿宋" w:hAnsi="仿宋" w:eastAsia="仿宋" w:cs="仿宋"/>
                <w:sz w:val="28"/>
                <w:szCs w:val="28"/>
                <w:lang w:eastAsia="zh-CN"/>
              </w:rPr>
              <w:t>市</w:t>
            </w:r>
            <w:r>
              <w:rPr>
                <w:rFonts w:hint="eastAsia" w:ascii="仿宋" w:hAnsi="仿宋" w:eastAsia="仿宋" w:cs="仿宋"/>
                <w:sz w:val="28"/>
                <w:szCs w:val="28"/>
              </w:rPr>
              <w:t>）文</w:t>
            </w:r>
            <w:r>
              <w:rPr>
                <w:rFonts w:hint="eastAsia" w:ascii="仿宋" w:hAnsi="仿宋" w:eastAsia="仿宋" w:cs="仿宋"/>
                <w:sz w:val="28"/>
                <w:szCs w:val="28"/>
                <w:lang w:eastAsia="zh-CN"/>
              </w:rPr>
              <w:t>化广电和旅游行政主管部门审核</w:t>
            </w:r>
          </w:p>
        </w:tc>
        <w:tc>
          <w:tcPr>
            <w:tcW w:w="1035" w:type="dxa"/>
            <w:vMerge w:val="restart"/>
            <w:vAlign w:val="center"/>
          </w:tcPr>
          <w:p>
            <w:pPr>
              <w:jc w:val="center"/>
              <w:rPr>
                <w:rFonts w:ascii="仿宋" w:hAnsi="仿宋" w:eastAsia="仿宋" w:cs="仿宋"/>
                <w:sz w:val="28"/>
                <w:szCs w:val="28"/>
              </w:rPr>
            </w:pPr>
            <w:r>
              <w:rPr>
                <w:rFonts w:hint="eastAsia" w:ascii="仿宋" w:hAnsi="仿宋" w:eastAsia="仿宋" w:cs="仿宋"/>
                <w:sz w:val="28"/>
                <w:szCs w:val="28"/>
              </w:rPr>
              <w:t>审核</w:t>
            </w:r>
          </w:p>
          <w:p>
            <w:pPr>
              <w:jc w:val="center"/>
              <w:rPr>
                <w:rFonts w:ascii="仿宋" w:hAnsi="仿宋" w:eastAsia="仿宋" w:cs="仿宋"/>
                <w:sz w:val="28"/>
                <w:szCs w:val="28"/>
              </w:rPr>
            </w:pPr>
            <w:r>
              <w:rPr>
                <w:rFonts w:hint="eastAsia" w:ascii="仿宋" w:hAnsi="仿宋" w:eastAsia="仿宋" w:cs="仿宋"/>
                <w:sz w:val="28"/>
                <w:szCs w:val="28"/>
              </w:rPr>
              <w:t>人员</w:t>
            </w:r>
          </w:p>
          <w:p>
            <w:pPr>
              <w:jc w:val="center"/>
              <w:rPr>
                <w:rFonts w:ascii="仿宋" w:hAnsi="仿宋" w:eastAsia="仿宋" w:cs="仿宋"/>
                <w:sz w:val="28"/>
                <w:szCs w:val="28"/>
              </w:rPr>
            </w:pPr>
            <w:r>
              <w:rPr>
                <w:rFonts w:hint="eastAsia" w:ascii="仿宋" w:hAnsi="仿宋" w:eastAsia="仿宋" w:cs="仿宋"/>
                <w:sz w:val="28"/>
                <w:szCs w:val="28"/>
              </w:rPr>
              <w:t>意见</w:t>
            </w:r>
          </w:p>
        </w:tc>
        <w:tc>
          <w:tcPr>
            <w:tcW w:w="6330" w:type="dxa"/>
            <w:vAlign w:val="center"/>
          </w:tcPr>
          <w:p>
            <w:pPr>
              <w:rPr>
                <w:rFonts w:ascii="仿宋" w:hAnsi="仿宋" w:eastAsia="仿宋" w:cs="仿宋"/>
                <w:sz w:val="28"/>
                <w:szCs w:val="28"/>
              </w:rPr>
            </w:pPr>
          </w:p>
          <w:p>
            <w:pPr>
              <w:rPr>
                <w:rFonts w:ascii="仿宋" w:hAnsi="仿宋" w:eastAsia="仿宋" w:cs="仿宋"/>
                <w:sz w:val="28"/>
                <w:szCs w:val="28"/>
              </w:rPr>
            </w:pPr>
          </w:p>
          <w:p>
            <w:pPr>
              <w:jc w:val="center"/>
              <w:rPr>
                <w:rFonts w:ascii="仿宋" w:hAnsi="仿宋" w:eastAsia="仿宋" w:cs="仿宋"/>
                <w:sz w:val="28"/>
                <w:szCs w:val="28"/>
              </w:rPr>
            </w:pPr>
          </w:p>
          <w:p>
            <w:pPr>
              <w:jc w:val="center"/>
              <w:rPr>
                <w:rFonts w:ascii="仿宋" w:hAnsi="仿宋" w:eastAsia="仿宋" w:cs="仿宋"/>
                <w:sz w:val="28"/>
                <w:szCs w:val="28"/>
              </w:rPr>
            </w:pPr>
            <w:r>
              <w:rPr>
                <w:rFonts w:hint="eastAsia" w:ascii="仿宋" w:hAnsi="仿宋" w:eastAsia="仿宋" w:cs="仿宋"/>
                <w:sz w:val="28"/>
                <w:szCs w:val="28"/>
              </w:rPr>
              <w:t>受理人：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5" w:hRule="atLeast"/>
        </w:trPr>
        <w:tc>
          <w:tcPr>
            <w:tcW w:w="1320" w:type="dxa"/>
            <w:vMerge w:val="continue"/>
            <w:vAlign w:val="center"/>
          </w:tcPr>
          <w:p>
            <w:pPr>
              <w:jc w:val="center"/>
              <w:rPr>
                <w:rFonts w:ascii="仿宋" w:hAnsi="仿宋" w:eastAsia="仿宋" w:cs="仿宋"/>
                <w:sz w:val="28"/>
                <w:szCs w:val="28"/>
              </w:rPr>
            </w:pPr>
          </w:p>
        </w:tc>
        <w:tc>
          <w:tcPr>
            <w:tcW w:w="1035" w:type="dxa"/>
            <w:vMerge w:val="continue"/>
            <w:vAlign w:val="center"/>
          </w:tcPr>
          <w:p>
            <w:pPr>
              <w:jc w:val="center"/>
              <w:rPr>
                <w:rFonts w:ascii="仿宋" w:hAnsi="仿宋" w:eastAsia="仿宋" w:cs="仿宋"/>
                <w:sz w:val="28"/>
                <w:szCs w:val="28"/>
              </w:rPr>
            </w:pPr>
          </w:p>
        </w:tc>
        <w:tc>
          <w:tcPr>
            <w:tcW w:w="6330" w:type="dxa"/>
            <w:vAlign w:val="center"/>
          </w:tcPr>
          <w:p>
            <w:pPr>
              <w:jc w:val="center"/>
              <w:rPr>
                <w:rFonts w:ascii="仿宋" w:hAnsi="仿宋" w:eastAsia="仿宋" w:cs="仿宋"/>
                <w:sz w:val="28"/>
                <w:szCs w:val="28"/>
              </w:rPr>
            </w:pPr>
          </w:p>
          <w:p>
            <w:pPr>
              <w:jc w:val="center"/>
              <w:rPr>
                <w:rFonts w:ascii="仿宋" w:hAnsi="仿宋" w:eastAsia="仿宋" w:cs="仿宋"/>
                <w:sz w:val="28"/>
                <w:szCs w:val="28"/>
              </w:rPr>
            </w:pPr>
          </w:p>
          <w:p>
            <w:pPr>
              <w:jc w:val="center"/>
              <w:rPr>
                <w:rFonts w:ascii="仿宋" w:hAnsi="仿宋" w:eastAsia="仿宋" w:cs="仿宋"/>
                <w:sz w:val="28"/>
                <w:szCs w:val="28"/>
              </w:rPr>
            </w:pPr>
          </w:p>
          <w:p>
            <w:pPr>
              <w:jc w:val="center"/>
              <w:rPr>
                <w:rFonts w:ascii="仿宋" w:hAnsi="仿宋" w:eastAsia="仿宋" w:cs="仿宋"/>
                <w:sz w:val="28"/>
                <w:szCs w:val="28"/>
              </w:rPr>
            </w:pPr>
            <w:r>
              <w:rPr>
                <w:rFonts w:hint="eastAsia" w:ascii="仿宋" w:hAnsi="仿宋" w:eastAsia="仿宋" w:cs="仿宋"/>
                <w:sz w:val="28"/>
                <w:szCs w:val="28"/>
              </w:rPr>
              <w:t>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8" w:hRule="atLeast"/>
        </w:trPr>
        <w:tc>
          <w:tcPr>
            <w:tcW w:w="1320" w:type="dxa"/>
            <w:vMerge w:val="continue"/>
            <w:vAlign w:val="center"/>
          </w:tcPr>
          <w:p>
            <w:pPr>
              <w:jc w:val="center"/>
              <w:rPr>
                <w:rFonts w:ascii="仿宋" w:hAnsi="仿宋" w:eastAsia="仿宋" w:cs="仿宋"/>
                <w:sz w:val="28"/>
                <w:szCs w:val="28"/>
              </w:rPr>
            </w:pPr>
          </w:p>
        </w:tc>
        <w:tc>
          <w:tcPr>
            <w:tcW w:w="1035" w:type="dxa"/>
            <w:vAlign w:val="center"/>
          </w:tcPr>
          <w:p>
            <w:pPr>
              <w:jc w:val="center"/>
              <w:rPr>
                <w:rFonts w:hint="eastAsia" w:ascii="仿宋" w:hAnsi="仿宋" w:eastAsia="仿宋" w:cs="仿宋"/>
                <w:sz w:val="28"/>
                <w:szCs w:val="28"/>
                <w:lang w:eastAsia="zh-CN"/>
              </w:rPr>
            </w:pPr>
            <w:r>
              <w:rPr>
                <w:rFonts w:hint="eastAsia" w:ascii="仿宋" w:hAnsi="仿宋" w:eastAsia="仿宋" w:cs="仿宋"/>
                <w:sz w:val="28"/>
                <w:szCs w:val="28"/>
              </w:rPr>
              <w:t>领导</w:t>
            </w:r>
            <w:r>
              <w:rPr>
                <w:rFonts w:hint="eastAsia" w:ascii="仿宋" w:hAnsi="仿宋" w:eastAsia="仿宋" w:cs="仿宋"/>
                <w:sz w:val="28"/>
                <w:szCs w:val="28"/>
                <w:lang w:eastAsia="zh-CN"/>
              </w:rPr>
              <w:t>审核</w:t>
            </w:r>
          </w:p>
          <w:p>
            <w:pPr>
              <w:jc w:val="center"/>
              <w:rPr>
                <w:rFonts w:ascii="仿宋" w:hAnsi="仿宋" w:eastAsia="仿宋" w:cs="仿宋"/>
                <w:sz w:val="28"/>
                <w:szCs w:val="28"/>
              </w:rPr>
            </w:pPr>
            <w:r>
              <w:rPr>
                <w:rFonts w:hint="eastAsia" w:ascii="仿宋" w:hAnsi="仿宋" w:eastAsia="仿宋" w:cs="仿宋"/>
                <w:sz w:val="28"/>
                <w:szCs w:val="28"/>
              </w:rPr>
              <w:t>意见</w:t>
            </w:r>
          </w:p>
        </w:tc>
        <w:tc>
          <w:tcPr>
            <w:tcW w:w="6330" w:type="dxa"/>
            <w:vAlign w:val="center"/>
          </w:tcPr>
          <w:p>
            <w:pPr>
              <w:jc w:val="center"/>
              <w:rPr>
                <w:rFonts w:ascii="仿宋" w:hAnsi="仿宋" w:eastAsia="仿宋" w:cs="仿宋"/>
                <w:sz w:val="28"/>
                <w:szCs w:val="28"/>
              </w:rPr>
            </w:pPr>
          </w:p>
          <w:p>
            <w:pPr>
              <w:jc w:val="center"/>
              <w:rPr>
                <w:rFonts w:ascii="仿宋" w:hAnsi="仿宋" w:eastAsia="仿宋" w:cs="仿宋"/>
                <w:sz w:val="28"/>
                <w:szCs w:val="28"/>
              </w:rPr>
            </w:pPr>
          </w:p>
          <w:p>
            <w:pPr>
              <w:jc w:val="center"/>
              <w:rPr>
                <w:rFonts w:ascii="仿宋" w:hAnsi="仿宋" w:eastAsia="仿宋" w:cs="仿宋"/>
                <w:sz w:val="28"/>
                <w:szCs w:val="28"/>
              </w:rPr>
            </w:pPr>
          </w:p>
          <w:p>
            <w:pPr>
              <w:jc w:val="center"/>
              <w:rPr>
                <w:rFonts w:ascii="仿宋" w:hAnsi="仿宋" w:eastAsia="仿宋" w:cs="仿宋"/>
                <w:sz w:val="28"/>
                <w:szCs w:val="28"/>
              </w:rPr>
            </w:pPr>
          </w:p>
          <w:p>
            <w:pPr>
              <w:jc w:val="center"/>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eastAsia="zh-CN"/>
              </w:rPr>
              <w:t>单位</w:t>
            </w:r>
            <w:r>
              <w:rPr>
                <w:rFonts w:hint="eastAsia" w:ascii="仿宋" w:hAnsi="仿宋" w:eastAsia="仿宋" w:cs="仿宋"/>
                <w:sz w:val="28"/>
                <w:szCs w:val="28"/>
              </w:rPr>
              <w:t>盖章）</w:t>
            </w:r>
          </w:p>
          <w:p>
            <w:pPr>
              <w:jc w:val="center"/>
              <w:rPr>
                <w:rFonts w:ascii="仿宋" w:hAnsi="仿宋" w:eastAsia="仿宋" w:cs="仿宋"/>
                <w:sz w:val="28"/>
                <w:szCs w:val="28"/>
              </w:rPr>
            </w:pPr>
            <w:r>
              <w:rPr>
                <w:rFonts w:hint="eastAsia" w:ascii="仿宋" w:hAnsi="仿宋" w:eastAsia="仿宋" w:cs="仿宋"/>
                <w:sz w:val="28"/>
                <w:szCs w:val="28"/>
              </w:rPr>
              <w:t xml:space="preserve"> 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1320" w:type="dxa"/>
            <w:vAlign w:val="center"/>
          </w:tcPr>
          <w:p>
            <w:pPr>
              <w:jc w:val="center"/>
              <w:rPr>
                <w:rFonts w:ascii="仿宋" w:hAnsi="仿宋" w:eastAsia="仿宋" w:cs="仿宋"/>
                <w:sz w:val="28"/>
                <w:szCs w:val="28"/>
              </w:rPr>
            </w:pPr>
            <w:r>
              <w:rPr>
                <w:rFonts w:hint="eastAsia" w:ascii="仿宋" w:hAnsi="仿宋" w:eastAsia="仿宋" w:cs="仿宋"/>
                <w:sz w:val="28"/>
                <w:szCs w:val="28"/>
              </w:rPr>
              <w:t>备注</w:t>
            </w:r>
          </w:p>
        </w:tc>
        <w:tc>
          <w:tcPr>
            <w:tcW w:w="7365" w:type="dxa"/>
            <w:gridSpan w:val="2"/>
            <w:vAlign w:val="center"/>
          </w:tcPr>
          <w:p>
            <w:pPr>
              <w:jc w:val="center"/>
              <w:rPr>
                <w:rFonts w:ascii="仿宋" w:hAnsi="仿宋" w:eastAsia="仿宋" w:cs="仿宋"/>
                <w:sz w:val="28"/>
                <w:szCs w:val="28"/>
              </w:rPr>
            </w:pPr>
          </w:p>
        </w:tc>
      </w:tr>
    </w:tbl>
    <w:p>
      <w:pPr>
        <w:rPr>
          <w:rFonts w:hint="eastAsia" w:ascii="黑体" w:hAnsi="黑体" w:eastAsia="黑体" w:cs="黑体"/>
          <w:bCs/>
          <w:sz w:val="32"/>
          <w:szCs w:val="32"/>
        </w:rPr>
      </w:pPr>
      <w:r>
        <w:rPr>
          <w:rFonts w:hint="eastAsia" w:ascii="仿宋" w:hAnsi="仿宋" w:eastAsia="仿宋" w:cs="仿宋"/>
          <w:sz w:val="28"/>
          <w:szCs w:val="28"/>
        </w:rPr>
        <w:t>申请单位名称：</w:t>
      </w:r>
    </w:p>
    <w:p>
      <w:pPr>
        <w:snapToGrid w:val="0"/>
        <w:rPr>
          <w:rFonts w:hint="eastAsia" w:ascii="黑体" w:hAnsi="黑体" w:eastAsia="黑体" w:cs="黑体"/>
          <w:sz w:val="32"/>
          <w:szCs w:val="32"/>
          <w:lang w:val="en-US" w:eastAsia="zh-CN"/>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7</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eastAsia="方正小标宋_GBK"/>
          <w:bCs/>
          <w:sz w:val="36"/>
          <w:szCs w:val="36"/>
        </w:rPr>
      </w:pPr>
    </w:p>
    <w:p>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rPr>
          <w:rFonts w:hint="eastAsia" w:ascii="方正小标宋简体" w:hAnsi="方正小标宋简体" w:eastAsia="方正小标宋简体" w:cs="方正小标宋简体"/>
          <w:sz w:val="36"/>
          <w:szCs w:val="36"/>
          <w:u w:val="single"/>
        </w:rPr>
      </w:pPr>
      <w:r>
        <w:rPr>
          <w:rFonts w:hint="eastAsia" w:ascii="方正小标宋简体" w:hAnsi="方正小标宋简体" w:eastAsia="方正小标宋简体" w:cs="方正小标宋简体"/>
          <w:bCs/>
          <w:sz w:val="36"/>
          <w:szCs w:val="36"/>
        </w:rPr>
        <w:t>办结通知书（用户联）</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40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你（单位）于    年  月 日申请设立</w:t>
      </w:r>
      <w:r>
        <w:rPr>
          <w:rFonts w:hint="eastAsia" w:ascii="仿宋_GB2312" w:hAnsi="仿宋_GB2312" w:eastAsia="仿宋_GB2312" w:cs="仿宋_GB2312"/>
          <w:sz w:val="32"/>
          <w:szCs w:val="32"/>
          <w:lang w:val="en-US" w:eastAsia="zh-CN"/>
        </w:rPr>
        <w:t>河南省</w:t>
      </w:r>
      <w:r>
        <w:rPr>
          <w:rFonts w:hint="eastAsia" w:ascii="仿宋_GB2312" w:hAnsi="仿宋_GB2312" w:eastAsia="仿宋_GB2312" w:cs="仿宋_GB2312"/>
          <w:sz w:val="32"/>
          <w:szCs w:val="32"/>
        </w:rPr>
        <w:t>文化艺术类校外培训机构事项。经审查，你的申请事项符合规定条件和标准，我机关已在《河南省文化艺术类校外培训机构审核意见表》出具审核结论。</w:t>
      </w:r>
    </w:p>
    <w:p>
      <w:pPr>
        <w:keepNext w:val="0"/>
        <w:keepLines w:val="0"/>
        <w:pageBreakBefore w:val="0"/>
        <w:widowControl w:val="0"/>
        <w:kinsoku/>
        <w:wordWrap/>
        <w:overflowPunct/>
        <w:topLinePunct w:val="0"/>
        <w:autoSpaceDE/>
        <w:autoSpaceDN/>
        <w:bidi w:val="0"/>
        <w:adjustRightInd/>
        <w:snapToGrid w:val="0"/>
        <w:spacing w:line="400" w:lineRule="exact"/>
        <w:ind w:firstLine="645"/>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你（单位）于    年  月 日将法人登记证书复印件送我机关备案，该事项办结。</w:t>
      </w:r>
    </w:p>
    <w:p>
      <w:pPr>
        <w:keepNext w:val="0"/>
        <w:keepLines w:val="0"/>
        <w:pageBreakBefore w:val="0"/>
        <w:widowControl w:val="0"/>
        <w:kinsoku/>
        <w:wordWrap/>
        <w:overflowPunct/>
        <w:topLinePunct w:val="0"/>
        <w:autoSpaceDE/>
        <w:autoSpaceDN/>
        <w:bidi w:val="0"/>
        <w:adjustRightInd/>
        <w:snapToGrid w:val="0"/>
        <w:spacing w:line="400" w:lineRule="exact"/>
        <w:ind w:firstLine="645"/>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本机关联系电话:</w:t>
      </w:r>
    </w:p>
    <w:p>
      <w:pPr>
        <w:keepNext w:val="0"/>
        <w:keepLines w:val="0"/>
        <w:pageBreakBefore w:val="0"/>
        <w:widowControl w:val="0"/>
        <w:kinsoku/>
        <w:wordWrap/>
        <w:overflowPunct/>
        <w:topLinePunct w:val="0"/>
        <w:autoSpaceDE/>
        <w:autoSpaceDN/>
        <w:bidi w:val="0"/>
        <w:adjustRightInd/>
        <w:snapToGrid w:val="0"/>
        <w:spacing w:line="400" w:lineRule="exact"/>
        <w:ind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400" w:lineRule="exact"/>
        <w:ind w:left="1365" w:leftChars="650" w:firstLine="3200" w:firstLineChars="10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行政管理部门（盖章）</w:t>
      </w:r>
    </w:p>
    <w:p>
      <w:pPr>
        <w:keepNext w:val="0"/>
        <w:keepLines w:val="0"/>
        <w:pageBreakBefore w:val="0"/>
        <w:widowControl w:val="0"/>
        <w:kinsoku/>
        <w:wordWrap/>
        <w:overflowPunct/>
        <w:topLinePunct w:val="0"/>
        <w:autoSpaceDE/>
        <w:autoSpaceDN/>
        <w:bidi w:val="0"/>
        <w:adjustRightInd/>
        <w:snapToGrid w:val="0"/>
        <w:spacing w:line="400" w:lineRule="exact"/>
        <w:ind w:firstLine="4480" w:firstLineChars="14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eastAsia="方正小标宋_GBK"/>
          <w:bCs/>
          <w:sz w:val="36"/>
          <w:szCs w:val="36"/>
        </w:rPr>
      </w:pPr>
      <w:r>
        <w:rPr>
          <w:szCs w:val="32"/>
        </w:rPr>
        <mc:AlternateContent>
          <mc:Choice Requires="wps">
            <w:drawing>
              <wp:anchor distT="0" distB="0" distL="114300" distR="114300" simplePos="0" relativeHeight="251660288" behindDoc="0" locked="0" layoutInCell="1" allowOverlap="1">
                <wp:simplePos x="0" y="0"/>
                <wp:positionH relativeFrom="column">
                  <wp:posOffset>93345</wp:posOffset>
                </wp:positionH>
                <wp:positionV relativeFrom="paragraph">
                  <wp:posOffset>50800</wp:posOffset>
                </wp:positionV>
                <wp:extent cx="5634990" cy="0"/>
                <wp:effectExtent l="0" t="13970" r="3810" b="24130"/>
                <wp:wrapNone/>
                <wp:docPr id="3"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34990" cy="0"/>
                        </a:xfrm>
                        <a:prstGeom prst="line">
                          <a:avLst/>
                        </a:prstGeom>
                        <a:noFill/>
                        <a:ln w="28575" cmpd="sng">
                          <a:solidFill>
                            <a:srgbClr val="000000"/>
                          </a:solidFill>
                          <a:round/>
                        </a:ln>
                        <a:effectLst/>
                      </wps:spPr>
                      <wps:bodyPr/>
                    </wps:wsp>
                  </a:graphicData>
                </a:graphic>
              </wp:anchor>
            </w:drawing>
          </mc:Choice>
          <mc:Fallback>
            <w:pict>
              <v:line id="直接连接符 1" o:spid="_x0000_s1026" o:spt="20" style="position:absolute;left:0pt;margin-left:7.35pt;margin-top:4pt;height:0pt;width:443.7pt;z-index:251660288;mso-width-relative:page;mso-height-relative:page;" filled="f" stroked="t" coordsize="21600,21600" o:gfxdata="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">
                <v:fill on="f" focussize="0,0"/>
                <v:stroke weight="2.25pt"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eastAsia="方正小标宋_GBK"/>
          <w:bCs/>
          <w:sz w:val="36"/>
          <w:szCs w:val="36"/>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eastAsia="方正小标宋_GBK"/>
          <w:bCs/>
          <w:sz w:val="36"/>
          <w:szCs w:val="36"/>
        </w:rPr>
      </w:pPr>
      <w:r>
        <w:rPr>
          <w:rFonts w:eastAsia="方正小标宋_GBK"/>
          <w:bCs/>
          <w:sz w:val="36"/>
          <w:szCs w:val="36"/>
        </w:rPr>
        <w:t>办结通知书（存档联）</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b/>
          <w:sz w:val="36"/>
          <w:szCs w:val="36"/>
        </w:rPr>
      </w:pP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40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你（单位）于    年  月 日申请设立</w:t>
      </w:r>
      <w:r>
        <w:rPr>
          <w:rFonts w:hint="eastAsia" w:ascii="仿宋_GB2312" w:hAnsi="仿宋_GB2312" w:eastAsia="仿宋_GB2312" w:cs="仿宋_GB2312"/>
          <w:sz w:val="32"/>
          <w:szCs w:val="32"/>
          <w:lang w:eastAsia="zh-CN"/>
        </w:rPr>
        <w:t>河南省</w:t>
      </w:r>
      <w:r>
        <w:rPr>
          <w:rFonts w:hint="eastAsia" w:ascii="仿宋_GB2312" w:hAnsi="仿宋_GB2312" w:eastAsia="仿宋_GB2312" w:cs="仿宋_GB2312"/>
          <w:sz w:val="32"/>
          <w:szCs w:val="32"/>
        </w:rPr>
        <w:t>文化艺术类校外培训机构事项。经审查，你的申请事项符合规定条件和标准，我机关已在《</w:t>
      </w:r>
      <w:r>
        <w:rPr>
          <w:rFonts w:hint="eastAsia" w:ascii="仿宋_GB2312" w:hAnsi="仿宋_GB2312" w:eastAsia="仿宋_GB2312" w:cs="仿宋_GB2312"/>
          <w:sz w:val="32"/>
          <w:szCs w:val="32"/>
          <w:lang w:eastAsia="zh-CN"/>
        </w:rPr>
        <w:t>河南省文化艺术类校外培训机构审核意见表</w:t>
      </w:r>
      <w:r>
        <w:rPr>
          <w:rFonts w:hint="eastAsia" w:ascii="仿宋_GB2312" w:hAnsi="仿宋_GB2312" w:eastAsia="仿宋_GB2312" w:cs="仿宋_GB2312"/>
          <w:sz w:val="32"/>
          <w:szCs w:val="32"/>
        </w:rPr>
        <w:t>》出具审核结论。</w:t>
      </w:r>
    </w:p>
    <w:p>
      <w:pPr>
        <w:keepNext w:val="0"/>
        <w:keepLines w:val="0"/>
        <w:pageBreakBefore w:val="0"/>
        <w:widowControl w:val="0"/>
        <w:kinsoku/>
        <w:wordWrap/>
        <w:overflowPunct/>
        <w:topLinePunct w:val="0"/>
        <w:autoSpaceDE/>
        <w:autoSpaceDN/>
        <w:bidi w:val="0"/>
        <w:adjustRightInd/>
        <w:snapToGrid w:val="0"/>
        <w:spacing w:line="40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你（单位）于    年  月 日将法人登记证书复印件送我机关备案，该事项办结。</w:t>
      </w:r>
    </w:p>
    <w:p>
      <w:pPr>
        <w:keepNext w:val="0"/>
        <w:keepLines w:val="0"/>
        <w:pageBreakBefore w:val="0"/>
        <w:widowControl w:val="0"/>
        <w:kinsoku/>
        <w:wordWrap/>
        <w:overflowPunct/>
        <w:topLinePunct w:val="0"/>
        <w:autoSpaceDE/>
        <w:autoSpaceDN/>
        <w:bidi w:val="0"/>
        <w:adjustRightInd/>
        <w:snapToGrid w:val="0"/>
        <w:spacing w:line="400" w:lineRule="exact"/>
        <w:ind w:firstLine="645"/>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本机关联系电话:</w:t>
      </w:r>
    </w:p>
    <w:p>
      <w:pPr>
        <w:pStyle w:val="2"/>
        <w:keepNext w:val="0"/>
        <w:keepLines w:val="0"/>
        <w:pageBreakBefore w:val="0"/>
        <w:widowControl w:val="0"/>
        <w:kinsoku/>
        <w:wordWrap/>
        <w:overflowPunct/>
        <w:topLinePunct w:val="0"/>
        <w:autoSpaceDE/>
        <w:autoSpaceDN/>
        <w:bidi w:val="0"/>
        <w:adjustRightInd/>
        <w:spacing w:line="400" w:lineRule="exact"/>
        <w:ind w:firstLine="420"/>
        <w:textAlignment w:val="auto"/>
        <w:rPr>
          <w:rFonts w:hint="eastAsia" w:ascii="仿宋_GB2312" w:hAnsi="仿宋_GB2312" w:eastAsia="仿宋_GB2312" w:cs="仿宋_GB2312"/>
        </w:rPr>
      </w:pPr>
    </w:p>
    <w:p>
      <w:pPr>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val="0"/>
        <w:spacing w:line="400" w:lineRule="exact"/>
        <w:ind w:left="1365" w:leftChars="650" w:firstLine="3200" w:firstLineChars="10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行政管理部门（盖章）</w:t>
      </w:r>
    </w:p>
    <w:p>
      <w:pPr>
        <w:keepNext w:val="0"/>
        <w:keepLines w:val="0"/>
        <w:pageBreakBefore w:val="0"/>
        <w:widowControl w:val="0"/>
        <w:kinsoku/>
        <w:wordWrap/>
        <w:overflowPunct/>
        <w:topLinePunct w:val="0"/>
        <w:autoSpaceDE/>
        <w:autoSpaceDN/>
        <w:bidi w:val="0"/>
        <w:adjustRightInd/>
        <w:snapToGrid w:val="0"/>
        <w:spacing w:line="400" w:lineRule="exact"/>
        <w:ind w:firstLine="6720" w:firstLineChars="2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snapToGrid w:val="0"/>
        <w:spacing w:line="520" w:lineRule="exact"/>
        <w:rPr>
          <w:rFonts w:hint="eastAsia" w:ascii="黑体" w:hAnsi="黑体" w:eastAsia="黑体" w:cs="黑体"/>
          <w:sz w:val="32"/>
          <w:szCs w:val="32"/>
        </w:rPr>
      </w:pPr>
    </w:p>
    <w:p>
      <w:pPr>
        <w:snapToGrid w:val="0"/>
        <w:spacing w:line="52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rPr>
        <w:t>8</w:t>
      </w:r>
    </w:p>
    <w:p>
      <w:pPr>
        <w:snapToGrid w:val="0"/>
        <w:spacing w:line="52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河南省</w:t>
      </w:r>
      <w:r>
        <w:rPr>
          <w:rFonts w:hint="eastAsia" w:ascii="方正小标宋简体" w:hAnsi="方正小标宋简体" w:eastAsia="方正小标宋简体" w:cs="方正小标宋简体"/>
          <w:sz w:val="36"/>
          <w:szCs w:val="36"/>
        </w:rPr>
        <w:t>文化艺术类校外培训机构</w:t>
      </w:r>
      <w:r>
        <w:rPr>
          <w:rFonts w:hint="eastAsia" w:ascii="方正小标宋简体" w:hAnsi="方正小标宋简体" w:eastAsia="方正小标宋简体" w:cs="方正小标宋简体"/>
          <w:sz w:val="36"/>
          <w:szCs w:val="36"/>
          <w:lang w:eastAsia="zh-CN"/>
        </w:rPr>
        <w:t>办学审核同意</w:t>
      </w:r>
      <w:r>
        <w:rPr>
          <w:rFonts w:hint="eastAsia" w:ascii="方正小标宋简体" w:hAnsi="方正小标宋简体" w:eastAsia="方正小标宋简体" w:cs="方正小标宋简体"/>
          <w:sz w:val="36"/>
          <w:szCs w:val="36"/>
        </w:rPr>
        <w:t>书</w:t>
      </w:r>
    </w:p>
    <w:p>
      <w:pPr>
        <w:pStyle w:val="2"/>
        <w:spacing w:line="520" w:lineRule="exact"/>
        <w:ind w:firstLine="420"/>
        <w:rPr>
          <w:rFonts w:hint="eastAsia" w:ascii="黑体" w:hAnsi="黑体" w:eastAsia="黑体" w:cs="黑体"/>
        </w:rPr>
      </w:pPr>
    </w:p>
    <w:tbl>
      <w:tblPr>
        <w:tblStyle w:val="13"/>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81"/>
        <w:gridCol w:w="3306"/>
        <w:gridCol w:w="1597"/>
        <w:gridCol w:w="2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4" w:hRule="atLeast"/>
          <w:jc w:val="center"/>
        </w:trPr>
        <w:tc>
          <w:tcPr>
            <w:tcW w:w="158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机构名称</w:t>
            </w:r>
          </w:p>
        </w:tc>
        <w:tc>
          <w:tcPr>
            <w:tcW w:w="330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sz w:val="28"/>
                <w:szCs w:val="28"/>
              </w:rPr>
            </w:pPr>
          </w:p>
        </w:tc>
        <w:tc>
          <w:tcPr>
            <w:tcW w:w="159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机构性质</w:t>
            </w:r>
          </w:p>
        </w:tc>
        <w:tc>
          <w:tcPr>
            <w:tcW w:w="277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（营利/非营利）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9" w:hRule="atLeast"/>
          <w:jc w:val="center"/>
        </w:trPr>
        <w:tc>
          <w:tcPr>
            <w:tcW w:w="158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w:t>
            </w:r>
          </w:p>
        </w:tc>
        <w:tc>
          <w:tcPr>
            <w:tcW w:w="330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sz w:val="28"/>
                <w:szCs w:val="28"/>
              </w:rPr>
            </w:pPr>
          </w:p>
        </w:tc>
        <w:tc>
          <w:tcPr>
            <w:tcW w:w="159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手机号码</w:t>
            </w:r>
          </w:p>
        </w:tc>
        <w:tc>
          <w:tcPr>
            <w:tcW w:w="277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2" w:hRule="atLeast"/>
          <w:jc w:val="center"/>
        </w:trPr>
        <w:tc>
          <w:tcPr>
            <w:tcW w:w="158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主要负责人</w:t>
            </w:r>
          </w:p>
        </w:tc>
        <w:tc>
          <w:tcPr>
            <w:tcW w:w="330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sz w:val="28"/>
                <w:szCs w:val="28"/>
              </w:rPr>
            </w:pPr>
          </w:p>
        </w:tc>
        <w:tc>
          <w:tcPr>
            <w:tcW w:w="159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手机号码</w:t>
            </w:r>
          </w:p>
        </w:tc>
        <w:tc>
          <w:tcPr>
            <w:tcW w:w="277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1" w:hRule="atLeast"/>
          <w:jc w:val="center"/>
        </w:trPr>
        <w:tc>
          <w:tcPr>
            <w:tcW w:w="158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机构地址</w:t>
            </w:r>
          </w:p>
        </w:tc>
        <w:tc>
          <w:tcPr>
            <w:tcW w:w="330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sz w:val="28"/>
                <w:szCs w:val="28"/>
              </w:rPr>
            </w:pPr>
          </w:p>
        </w:tc>
        <w:tc>
          <w:tcPr>
            <w:tcW w:w="159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教学用房</w:t>
            </w:r>
          </w:p>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所在楼层</w:t>
            </w:r>
          </w:p>
        </w:tc>
        <w:tc>
          <w:tcPr>
            <w:tcW w:w="277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0" w:hRule="atLeast"/>
          <w:jc w:val="center"/>
        </w:trPr>
        <w:tc>
          <w:tcPr>
            <w:tcW w:w="158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从业人数</w:t>
            </w:r>
          </w:p>
        </w:tc>
        <w:tc>
          <w:tcPr>
            <w:tcW w:w="330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sz w:val="28"/>
                <w:szCs w:val="28"/>
              </w:rPr>
            </w:pPr>
          </w:p>
        </w:tc>
        <w:tc>
          <w:tcPr>
            <w:tcW w:w="159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教学教研</w:t>
            </w:r>
          </w:p>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人数</w:t>
            </w:r>
          </w:p>
        </w:tc>
        <w:tc>
          <w:tcPr>
            <w:tcW w:w="277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9" w:hRule="atLeast"/>
          <w:jc w:val="center"/>
        </w:trPr>
        <w:tc>
          <w:tcPr>
            <w:tcW w:w="158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场所面积</w:t>
            </w:r>
          </w:p>
        </w:tc>
        <w:tc>
          <w:tcPr>
            <w:tcW w:w="330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（平方米）</w:t>
            </w:r>
          </w:p>
        </w:tc>
        <w:tc>
          <w:tcPr>
            <w:tcW w:w="159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教学面积</w:t>
            </w:r>
          </w:p>
        </w:tc>
        <w:tc>
          <w:tcPr>
            <w:tcW w:w="277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9" w:hRule="atLeast"/>
          <w:jc w:val="center"/>
        </w:trPr>
        <w:tc>
          <w:tcPr>
            <w:tcW w:w="158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注册资金</w:t>
            </w:r>
          </w:p>
        </w:tc>
        <w:tc>
          <w:tcPr>
            <w:tcW w:w="330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（万元）</w:t>
            </w:r>
          </w:p>
        </w:tc>
        <w:tc>
          <w:tcPr>
            <w:tcW w:w="159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年培训规模</w:t>
            </w:r>
          </w:p>
        </w:tc>
        <w:tc>
          <w:tcPr>
            <w:tcW w:w="277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3" w:hRule="atLeast"/>
          <w:jc w:val="center"/>
        </w:trPr>
        <w:tc>
          <w:tcPr>
            <w:tcW w:w="158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培训对象</w:t>
            </w:r>
          </w:p>
        </w:tc>
        <w:tc>
          <w:tcPr>
            <w:tcW w:w="7677"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sz w:val="28"/>
                <w:szCs w:val="28"/>
              </w:rPr>
            </w:pPr>
            <w:r>
              <w:rPr>
                <w:rStyle w:val="32"/>
                <w:rFonts w:hint="eastAsia" w:ascii="仿宋_GB2312" w:hAnsi="仿宋_GB2312" w:eastAsia="仿宋_GB2312" w:cs="仿宋_GB2312"/>
                <w:sz w:val="28"/>
                <w:szCs w:val="28"/>
              </w:rPr>
              <w:sym w:font="Wingdings 2" w:char="00A3"/>
            </w:r>
            <w:r>
              <w:rPr>
                <w:rStyle w:val="31"/>
                <w:rFonts w:hint="eastAsia" w:ascii="仿宋_GB2312" w:hAnsi="仿宋_GB2312" w:eastAsia="仿宋_GB2312" w:cs="仿宋_GB2312"/>
                <w:sz w:val="28"/>
                <w:szCs w:val="28"/>
              </w:rPr>
              <w:t xml:space="preserve">学龄前儿童   </w:t>
            </w:r>
            <w:r>
              <w:rPr>
                <w:rStyle w:val="32"/>
                <w:rFonts w:hint="eastAsia" w:ascii="仿宋_GB2312" w:hAnsi="仿宋_GB2312" w:eastAsia="仿宋_GB2312" w:cs="仿宋_GB2312"/>
                <w:sz w:val="28"/>
                <w:szCs w:val="28"/>
              </w:rPr>
              <w:sym w:font="Wingdings 2" w:char="00A3"/>
            </w:r>
            <w:r>
              <w:rPr>
                <w:rStyle w:val="31"/>
                <w:rFonts w:hint="eastAsia" w:ascii="仿宋_GB2312" w:hAnsi="仿宋_GB2312" w:eastAsia="仿宋_GB2312" w:cs="仿宋_GB2312"/>
                <w:sz w:val="28"/>
                <w:szCs w:val="28"/>
              </w:rPr>
              <w:t xml:space="preserve">义务教育阶段中小学生   </w:t>
            </w:r>
            <w:r>
              <w:rPr>
                <w:rStyle w:val="32"/>
                <w:rFonts w:hint="eastAsia" w:ascii="仿宋_GB2312" w:hAnsi="仿宋_GB2312" w:eastAsia="仿宋_GB2312" w:cs="仿宋_GB2312"/>
                <w:sz w:val="28"/>
                <w:szCs w:val="28"/>
              </w:rPr>
              <w:sym w:font="Wingdings 2" w:char="00A3"/>
            </w:r>
            <w:r>
              <w:rPr>
                <w:rStyle w:val="31"/>
                <w:rFonts w:hint="eastAsia" w:ascii="仿宋_GB2312" w:hAnsi="仿宋_GB2312" w:eastAsia="仿宋_GB2312" w:cs="仿宋_GB2312"/>
                <w:sz w:val="28"/>
                <w:szCs w:val="28"/>
              </w:rPr>
              <w:t>高中生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3" w:hRule="atLeast"/>
          <w:jc w:val="center"/>
        </w:trPr>
        <w:tc>
          <w:tcPr>
            <w:tcW w:w="4887"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核 准 培 训 项 目</w:t>
            </w:r>
          </w:p>
        </w:tc>
        <w:tc>
          <w:tcPr>
            <w:tcW w:w="437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核准机关意见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4" w:hRule="atLeast"/>
          <w:jc w:val="center"/>
        </w:trPr>
        <w:tc>
          <w:tcPr>
            <w:tcW w:w="4887"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_GB2312" w:hAnsi="仿宋_GB2312" w:eastAsia="仿宋_GB2312" w:cs="仿宋_GB2312"/>
                <w:sz w:val="28"/>
                <w:szCs w:val="28"/>
              </w:rPr>
            </w:pPr>
            <w:r>
              <w:rPr>
                <w:rStyle w:val="32"/>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 xml:space="preserve"> 音乐      </w:t>
            </w:r>
            <w:r>
              <w:rPr>
                <w:rStyle w:val="32"/>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 xml:space="preserve"> 舞蹈      </w:t>
            </w:r>
            <w:r>
              <w:rPr>
                <w:rStyle w:val="32"/>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 xml:space="preserve"> 美术   </w:t>
            </w:r>
          </w:p>
          <w:p>
            <w:pPr>
              <w:spacing w:line="3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pStyle w:val="2"/>
              <w:ind w:firstLine="420"/>
              <w:rPr>
                <w:rFonts w:hint="eastAsia" w:ascii="仿宋_GB2312" w:hAnsi="仿宋_GB2312" w:eastAsia="仿宋_GB2312" w:cs="仿宋_GB2312"/>
              </w:rPr>
            </w:pPr>
          </w:p>
          <w:p>
            <w:pPr>
              <w:spacing w:line="300" w:lineRule="exact"/>
              <w:jc w:val="left"/>
              <w:rPr>
                <w:rFonts w:hint="eastAsia" w:ascii="仿宋_GB2312" w:hAnsi="仿宋_GB2312" w:eastAsia="仿宋_GB2312" w:cs="仿宋_GB2312"/>
                <w:sz w:val="28"/>
                <w:szCs w:val="28"/>
              </w:rPr>
            </w:pPr>
            <w:r>
              <w:rPr>
                <w:rStyle w:val="32"/>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 xml:space="preserve"> 戏曲戏剧  </w:t>
            </w:r>
            <w:r>
              <w:rPr>
                <w:rStyle w:val="32"/>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 xml:space="preserve"> 曲艺      </w:t>
            </w:r>
            <w:r>
              <w:rPr>
                <w:rStyle w:val="32"/>
                <w:rFonts w:hint="eastAsia" w:ascii="仿宋_GB2312" w:hAnsi="仿宋_GB2312" w:eastAsia="仿宋_GB2312" w:cs="仿宋_GB2312"/>
                <w:sz w:val="28"/>
                <w:szCs w:val="28"/>
              </w:rPr>
              <w:sym w:font="Wingdings 2" w:char="00A3"/>
            </w:r>
            <w:r>
              <w:rPr>
                <w:rStyle w:val="32"/>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其它</w:t>
            </w:r>
          </w:p>
        </w:tc>
        <w:tc>
          <w:tcPr>
            <w:tcW w:w="4371" w:type="dxa"/>
            <w:gridSpan w:val="2"/>
            <w:tcBorders>
              <w:top w:val="single" w:color="auto" w:sz="4" w:space="0"/>
              <w:left w:val="single" w:color="auto" w:sz="4" w:space="0"/>
              <w:right w:val="single" w:color="auto" w:sz="4" w:space="0"/>
            </w:tcBorders>
            <w:vAlign w:val="center"/>
          </w:tcPr>
          <w:p>
            <w:pPr>
              <w:widowControl/>
              <w:jc w:val="left"/>
              <w:rPr>
                <w:rFonts w:hint="eastAsia" w:ascii="仿宋_GB2312" w:hAnsi="仿宋_GB2312" w:eastAsia="仿宋_GB2312" w:cs="仿宋_GB2312"/>
                <w:sz w:val="28"/>
                <w:szCs w:val="28"/>
              </w:rPr>
            </w:pPr>
          </w:p>
          <w:p>
            <w:pPr>
              <w:widowControl/>
              <w:jc w:val="left"/>
              <w:rPr>
                <w:rFonts w:hint="eastAsia" w:ascii="仿宋_GB2312" w:hAnsi="仿宋_GB2312" w:eastAsia="仿宋_GB2312" w:cs="仿宋_GB2312"/>
                <w:sz w:val="28"/>
                <w:szCs w:val="28"/>
              </w:rPr>
            </w:pPr>
          </w:p>
          <w:p>
            <w:pPr>
              <w:spacing w:line="320" w:lineRule="exact"/>
              <w:ind w:firstLine="280" w:firstLineChars="100"/>
              <w:rPr>
                <w:rFonts w:hint="eastAsia" w:ascii="仿宋_GB2312" w:hAnsi="仿宋_GB2312" w:eastAsia="仿宋_GB2312" w:cs="仿宋_GB2312"/>
                <w:sz w:val="28"/>
                <w:szCs w:val="28"/>
              </w:rPr>
            </w:pPr>
          </w:p>
          <w:p>
            <w:pPr>
              <w:spacing w:line="32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核准机关名称（盖章）</w:t>
            </w:r>
          </w:p>
          <w:p>
            <w:pPr>
              <w:spacing w:line="320" w:lineRule="exact"/>
              <w:ind w:firstLine="280" w:firstLineChars="100"/>
              <w:rPr>
                <w:rFonts w:hint="eastAsia" w:ascii="仿宋_GB2312" w:hAnsi="仿宋_GB2312" w:eastAsia="仿宋_GB2312" w:cs="仿宋_GB2312"/>
                <w:sz w:val="28"/>
                <w:szCs w:val="28"/>
              </w:rPr>
            </w:pPr>
          </w:p>
          <w:p>
            <w:pPr>
              <w:spacing w:line="32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tc>
      </w:tr>
    </w:tbl>
    <w:p>
      <w:pPr>
        <w:pStyle w:val="18"/>
        <w:rPr>
          <w:rFonts w:eastAsia="方正仿宋_GBK"/>
          <w:sz w:val="32"/>
          <w:szCs w:val="32"/>
        </w:rPr>
      </w:pPr>
    </w:p>
    <w:sectPr>
      <w:footerReference r:id="rId3" w:type="default"/>
      <w:pgSz w:w="11906" w:h="16838"/>
      <w:pgMar w:top="2098" w:right="1417" w:bottom="170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PMingLiU">
    <w:altName w:val="Droid Sans Fallback"/>
    <w:panose1 w:val="02020500000000000000"/>
    <w:charset w:val="88"/>
    <w:family w:val="roman"/>
    <w:pitch w:val="default"/>
    <w:sig w:usb0="00000000" w:usb1="00000000" w:usb2="00000016" w:usb3="00000000" w:csb0="00100001" w:csb1="00000000"/>
  </w:font>
  <w:font w:name="Droid Sans Fallback">
    <w:panose1 w:val="020B0502000000000001"/>
    <w:charset w:val="86"/>
    <w:family w:val="auto"/>
    <w:pitch w:val="default"/>
    <w:sig w:usb0="910002FF" w:usb1="2BDFFCFB" w:usb2="00000036" w:usb3="00000000" w:csb0="203F01FF" w:csb1="D7FF0000"/>
  </w:font>
  <w:font w:name="仿宋">
    <w:panose1 w:val="02010609060101010101"/>
    <w:charset w:val="86"/>
    <w:family w:val="auto"/>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">
              <v:fill on="f" focussize="0,0"/>
              <v:stroke on="f"/>
              <v:imagedata o:title=""/>
              <o:lock v:ext="edit" aspectratio="f"/>
              <v:textbox inset="0mm,0mm,0mm,0mm" style="mso-fit-shape-to-text:t;">
                <w:txbxContent>
                  <w:p>
                    <w:pPr>
                      <w:pStyle w:val="7"/>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4N2M5NTE2YzUwMjAzODk2NjZhNzAxYTIzMWQwMjcifQ=="/>
  </w:docVars>
  <w:rsids>
    <w:rsidRoot w:val="00000000"/>
    <w:rsid w:val="01546896"/>
    <w:rsid w:val="02020543"/>
    <w:rsid w:val="07634BF4"/>
    <w:rsid w:val="0B3C7C36"/>
    <w:rsid w:val="0C4C20FB"/>
    <w:rsid w:val="0CD666A9"/>
    <w:rsid w:val="1844637C"/>
    <w:rsid w:val="1B576105"/>
    <w:rsid w:val="1C0F3440"/>
    <w:rsid w:val="23DA5DE6"/>
    <w:rsid w:val="26E615FB"/>
    <w:rsid w:val="2AD35849"/>
    <w:rsid w:val="2FC3A70A"/>
    <w:rsid w:val="3299309B"/>
    <w:rsid w:val="3BF732D7"/>
    <w:rsid w:val="3EAB0813"/>
    <w:rsid w:val="3FEBD2A1"/>
    <w:rsid w:val="40E816EB"/>
    <w:rsid w:val="44E328F5"/>
    <w:rsid w:val="46720038"/>
    <w:rsid w:val="4BDE3E16"/>
    <w:rsid w:val="4CC4300C"/>
    <w:rsid w:val="50B52BD2"/>
    <w:rsid w:val="5DCC4F3A"/>
    <w:rsid w:val="5F9CEE95"/>
    <w:rsid w:val="5FEBEF41"/>
    <w:rsid w:val="73523F88"/>
    <w:rsid w:val="772D5F87"/>
    <w:rsid w:val="777FDB4A"/>
    <w:rsid w:val="77B5287C"/>
    <w:rsid w:val="78B33DB1"/>
    <w:rsid w:val="7BDA3D50"/>
    <w:rsid w:val="7BFB54B8"/>
    <w:rsid w:val="7DFA0912"/>
    <w:rsid w:val="7E3630E3"/>
    <w:rsid w:val="7E565A36"/>
    <w:rsid w:val="9B9A3EEF"/>
    <w:rsid w:val="9FF64EE3"/>
    <w:rsid w:val="A7BEC992"/>
    <w:rsid w:val="BCEFE98F"/>
    <w:rsid w:val="C1FB8754"/>
    <w:rsid w:val="DFFBCC8A"/>
    <w:rsid w:val="E74F4634"/>
    <w:rsid w:val="FBED23AA"/>
    <w:rsid w:val="FE59F6A9"/>
    <w:rsid w:val="FF7F218E"/>
    <w:rsid w:val="FF7FE3E1"/>
    <w:rsid w:val="FFFF6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line="590" w:lineRule="exact"/>
      <w:ind w:firstLine="880" w:firstLineChars="200"/>
    </w:pPr>
    <w:rPr>
      <w:rFonts w:hint="eastAsia" w:ascii="宋体" w:hAnsi="宋体" w:eastAsia="方正仿宋_GBK"/>
      <w:szCs w:val="32"/>
    </w:rPr>
  </w:style>
  <w:style w:type="paragraph" w:styleId="4">
    <w:name w:val="annotation text"/>
    <w:basedOn w:val="1"/>
    <w:qFormat/>
    <w:uiPriority w:val="0"/>
    <w:pPr>
      <w:jc w:val="left"/>
    </w:pPr>
  </w:style>
  <w:style w:type="paragraph" w:styleId="5">
    <w:name w:val="Body Text Indent"/>
    <w:basedOn w:val="1"/>
    <w:qFormat/>
    <w:uiPriority w:val="0"/>
    <w:pPr>
      <w:spacing w:line="620" w:lineRule="exact"/>
      <w:ind w:firstLine="640" w:firstLineChars="200"/>
    </w:pPr>
    <w:rPr>
      <w:rFonts w:ascii="仿宋_GB2312" w:eastAsia="仿宋_GB2312"/>
      <w:sz w:val="32"/>
    </w:rPr>
  </w:style>
  <w:style w:type="paragraph" w:styleId="6">
    <w:name w:val="Balloon Text"/>
    <w:basedOn w:val="1"/>
    <w:link w:val="25"/>
    <w:qFormat/>
    <w:uiPriority w:val="0"/>
    <w:rPr>
      <w:rFonts w:asciiTheme="minorHAnsi" w:hAnsiTheme="minorHAnsi" w:eastAsiaTheme="minorEastAsia" w:cstheme="minorBidi"/>
      <w:sz w:val="18"/>
      <w:szCs w:val="18"/>
    </w:rPr>
  </w:style>
  <w:style w:type="paragraph" w:styleId="7">
    <w:name w:val="footer"/>
    <w:basedOn w:val="1"/>
    <w:link w:val="24"/>
    <w:qFormat/>
    <w:uiPriority w:val="0"/>
    <w:pPr>
      <w:tabs>
        <w:tab w:val="center" w:pos="4153"/>
        <w:tab w:val="right" w:pos="8306"/>
      </w:tabs>
      <w:snapToGrid w:val="0"/>
      <w:jc w:val="left"/>
    </w:pPr>
    <w:rPr>
      <w:sz w:val="18"/>
    </w:rPr>
  </w:style>
  <w:style w:type="paragraph" w:styleId="8">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9">
    <w:name w:val="footnote text"/>
    <w:basedOn w:val="1"/>
    <w:qFormat/>
    <w:uiPriority w:val="0"/>
    <w:pPr>
      <w:widowControl w:val="0"/>
      <w:snapToGrid w:val="0"/>
      <w:jc w:val="left"/>
    </w:pPr>
    <w:rPr>
      <w:rFonts w:ascii="Calibri" w:hAnsi="Calibri" w:eastAsia="宋体" w:cs="Times New Roman"/>
      <w:kern w:val="2"/>
      <w:sz w:val="18"/>
      <w:szCs w:val="18"/>
      <w:lang w:val="en-US" w:eastAsia="zh-CN" w:bidi="ar-SA"/>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spacing w:before="100" w:beforeAutospacing="1" w:after="100" w:afterAutospacing="1"/>
      <w:jc w:val="left"/>
    </w:pPr>
    <w:rPr>
      <w:kern w:val="0"/>
      <w:sz w:val="24"/>
    </w:rPr>
  </w:style>
  <w:style w:type="paragraph" w:styleId="12">
    <w:name w:val="Body Text First Indent 2"/>
    <w:basedOn w:val="5"/>
    <w:qFormat/>
    <w:uiPriority w:val="0"/>
    <w:pPr>
      <w:ind w:firstLine="420" w:firstLineChars="200"/>
    </w:p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0"/>
    <w:rPr>
      <w:rFonts w:ascii="Times New Roman" w:hAnsi="Times New Roman" w:eastAsia="宋体" w:cs="Times New Roman"/>
      <w:b/>
    </w:rPr>
  </w:style>
  <w:style w:type="character" w:styleId="17">
    <w:name w:val="Hyperlink"/>
    <w:basedOn w:val="15"/>
    <w:qFormat/>
    <w:uiPriority w:val="0"/>
    <w:rPr>
      <w:rFonts w:ascii="Times New Roman" w:hAnsi="Times New Roman" w:eastAsia="宋体" w:cs="Times New Roman"/>
      <w:color w:val="0000FF"/>
      <w:u w:val="single"/>
    </w:rPr>
  </w:style>
  <w:style w:type="paragraph" w:customStyle="1" w:styleId="18">
    <w:name w:val="BodyText"/>
    <w:basedOn w:val="1"/>
    <w:next w:val="1"/>
    <w:qFormat/>
    <w:uiPriority w:val="0"/>
    <w:pPr>
      <w:spacing w:after="120"/>
      <w:jc w:val="both"/>
      <w:textAlignment w:val="baseline"/>
    </w:pPr>
  </w:style>
  <w:style w:type="character" w:customStyle="1" w:styleId="19">
    <w:name w:val="NormalCharacter"/>
    <w:semiHidden/>
    <w:qFormat/>
    <w:uiPriority w:val="0"/>
    <w:rPr>
      <w:rFonts w:ascii="Times New Roman" w:hAnsi="Times New Roman" w:eastAsia="宋体" w:cs="Times New Roman"/>
    </w:rPr>
  </w:style>
  <w:style w:type="character" w:customStyle="1" w:styleId="20">
    <w:name w:val="页眉 字符"/>
    <w:basedOn w:val="15"/>
    <w:link w:val="8"/>
    <w:qFormat/>
    <w:uiPriority w:val="0"/>
    <w:rPr>
      <w:rFonts w:asciiTheme="minorHAnsi" w:hAnsiTheme="minorHAnsi" w:eastAsiaTheme="minorEastAsia" w:cstheme="minorBidi"/>
      <w:sz w:val="18"/>
      <w:szCs w:val="18"/>
    </w:rPr>
  </w:style>
  <w:style w:type="paragraph" w:customStyle="1" w:styleId="21">
    <w:name w:val="1"/>
    <w:basedOn w:val="1"/>
    <w:next w:val="1"/>
    <w:qFormat/>
    <w:uiPriority w:val="34"/>
    <w:pPr>
      <w:ind w:firstLine="420" w:firstLineChars="200"/>
    </w:pPr>
  </w:style>
  <w:style w:type="paragraph" w:customStyle="1" w:styleId="22">
    <w:name w:val="自设标题三"/>
    <w:basedOn w:val="1"/>
    <w:qFormat/>
    <w:uiPriority w:val="0"/>
    <w:pPr>
      <w:spacing w:line="600" w:lineRule="exact"/>
      <w:ind w:firstLine="200" w:firstLineChars="200"/>
    </w:pPr>
    <w:rPr>
      <w:rFonts w:eastAsia="黑体"/>
    </w:rPr>
  </w:style>
  <w:style w:type="character" w:customStyle="1" w:styleId="23">
    <w:name w:val="页眉 Char"/>
    <w:basedOn w:val="15"/>
    <w:link w:val="8"/>
    <w:semiHidden/>
    <w:qFormat/>
    <w:uiPriority w:val="99"/>
    <w:rPr>
      <w:rFonts w:ascii="Times New Roman" w:hAnsi="Times New Roman" w:eastAsia="宋体" w:cs="Times New Roman"/>
      <w:sz w:val="18"/>
      <w:szCs w:val="18"/>
    </w:rPr>
  </w:style>
  <w:style w:type="character" w:customStyle="1" w:styleId="24">
    <w:name w:val="页脚 Char"/>
    <w:basedOn w:val="15"/>
    <w:link w:val="7"/>
    <w:qFormat/>
    <w:uiPriority w:val="99"/>
    <w:rPr>
      <w:rFonts w:asciiTheme="minorHAnsi" w:hAnsiTheme="minorHAnsi" w:eastAsiaTheme="minorEastAsia" w:cstheme="minorBidi"/>
      <w:sz w:val="18"/>
    </w:rPr>
  </w:style>
  <w:style w:type="character" w:customStyle="1" w:styleId="25">
    <w:name w:val="批注框文本 Char"/>
    <w:basedOn w:val="15"/>
    <w:link w:val="6"/>
    <w:semiHidden/>
    <w:qFormat/>
    <w:uiPriority w:val="99"/>
    <w:rPr>
      <w:rFonts w:asciiTheme="minorHAnsi" w:hAnsiTheme="minorHAnsi" w:eastAsiaTheme="minorEastAsia" w:cstheme="minorBidi"/>
      <w:sz w:val="18"/>
      <w:szCs w:val="18"/>
    </w:rPr>
  </w:style>
  <w:style w:type="paragraph" w:customStyle="1" w:styleId="26">
    <w:name w:val="Default"/>
    <w:qFormat/>
    <w:uiPriority w:val="0"/>
    <w:pPr>
      <w:widowControl w:val="0"/>
    </w:pPr>
    <w:rPr>
      <w:rFonts w:ascii="方正小标宋简体" w:hAnsi="Times New Roman" w:eastAsia="方正小标宋简体" w:cs="方正小标宋简体"/>
      <w:color w:val="000000"/>
      <w:sz w:val="24"/>
      <w:szCs w:val="24"/>
      <w:lang w:val="en-US" w:eastAsia="zh-CN" w:bidi="ar-SA"/>
    </w:rPr>
  </w:style>
  <w:style w:type="paragraph" w:styleId="27">
    <w:name w:val="List Paragraph"/>
    <w:basedOn w:val="1"/>
    <w:semiHidden/>
    <w:unhideWhenUsed/>
    <w:qFormat/>
    <w:uiPriority w:val="99"/>
    <w:pPr>
      <w:ind w:firstLine="420" w:firstLineChars="200"/>
    </w:pPr>
    <w:rPr>
      <w:rFonts w:asciiTheme="minorHAnsi" w:hAnsiTheme="minorHAnsi" w:eastAsiaTheme="minorEastAsia" w:cstheme="minorBidi"/>
      <w:szCs w:val="22"/>
    </w:rPr>
  </w:style>
  <w:style w:type="character" w:customStyle="1" w:styleId="28">
    <w:name w:val="sect2title1"/>
    <w:basedOn w:val="15"/>
    <w:qFormat/>
    <w:uiPriority w:val="0"/>
    <w:rPr>
      <w:rFonts w:hint="eastAsia" w:ascii="微软雅黑" w:hAnsi="微软雅黑" w:eastAsia="微软雅黑" w:cs="Times New Roman"/>
      <w:b/>
      <w:bCs/>
      <w:sz w:val="21"/>
      <w:szCs w:val="21"/>
    </w:rPr>
  </w:style>
  <w:style w:type="character" w:customStyle="1" w:styleId="29">
    <w:name w:val="15"/>
    <w:basedOn w:val="15"/>
    <w:qFormat/>
    <w:uiPriority w:val="0"/>
    <w:rPr>
      <w:rFonts w:hint="default" w:ascii="Calibri" w:hAnsi="Calibri" w:eastAsia="宋体" w:cs="Times New Roman"/>
    </w:rPr>
  </w:style>
  <w:style w:type="paragraph" w:customStyle="1" w:styleId="30">
    <w:name w:val="MSG_EN_FONT_STYLE_NAME_TEMPLATE_ROLE MSG_EN_FONT_STYLE_NAME_BY_ROLE_TEXT|2"/>
    <w:basedOn w:val="1"/>
    <w:qFormat/>
    <w:uiPriority w:val="0"/>
    <w:pPr>
      <w:shd w:val="clear" w:color="auto" w:fill="FFFFFF"/>
      <w:spacing w:before="600" w:line="605" w:lineRule="exact"/>
      <w:ind w:hanging="1120"/>
      <w:jc w:val="distribute"/>
    </w:pPr>
    <w:rPr>
      <w:rFonts w:ascii="PMingLiU" w:hAnsi="PMingLiU" w:eastAsia="PMingLiU" w:cs="PMingLiU"/>
      <w:spacing w:val="30"/>
      <w:sz w:val="30"/>
      <w:szCs w:val="30"/>
    </w:rPr>
  </w:style>
  <w:style w:type="character" w:customStyle="1" w:styleId="31">
    <w:name w:val="MSG_EN_FONT_STYLE_NAME_TEMPLATE_ROLE MSG_EN_FONT_STYLE_NAME_BY_ROLE_TEXT|2 + MSG_EN_FONT_STYLE_MODIFER_SIZE 10"/>
    <w:qFormat/>
    <w:uiPriority w:val="0"/>
    <w:rPr>
      <w:rFonts w:ascii="PMingLiU" w:hAnsi="PMingLiU" w:eastAsia="PMingLiU" w:cs="PMingLiU"/>
      <w:color w:val="000000"/>
      <w:spacing w:val="20"/>
      <w:w w:val="100"/>
      <w:position w:val="0"/>
      <w:sz w:val="20"/>
      <w:szCs w:val="20"/>
      <w:u w:val="none"/>
      <w:shd w:val="clear" w:color="auto" w:fill="FFFFFF"/>
      <w:lang w:val="zh-CN" w:eastAsia="zh-CN" w:bidi="zh-CN"/>
    </w:rPr>
  </w:style>
  <w:style w:type="character" w:customStyle="1" w:styleId="32">
    <w:name w:val="MSG_EN_FONT_STYLE_NAME_TEMPLATE_ROLE MSG_EN_FONT_STYLE_NAME_BY_ROLE_TEXT|2 + MSG_EN_FONT_STYLE_MODIFER_SIZE 12"/>
    <w:qFormat/>
    <w:uiPriority w:val="0"/>
    <w:rPr>
      <w:rFonts w:ascii="PMingLiU" w:hAnsi="PMingLiU" w:eastAsia="PMingLiU" w:cs="PMingLiU"/>
      <w:color w:val="000000"/>
      <w:spacing w:val="0"/>
      <w:w w:val="100"/>
      <w:position w:val="0"/>
      <w:sz w:val="24"/>
      <w:szCs w:val="24"/>
      <w:u w:val="none"/>
      <w:shd w:val="clear" w:color="auto" w:fill="FFFFFF"/>
      <w:lang w:val="zh-CN" w:eastAsia="zh-CN" w:bidi="zh-CN"/>
    </w:rPr>
  </w:style>
  <w:style w:type="paragraph" w:customStyle="1" w:styleId="33">
    <w:name w:val="Char Char Char Char Char Char Char"/>
    <w:basedOn w:val="1"/>
    <w:qFormat/>
    <w:uiPriority w:val="0"/>
    <w:pPr>
      <w:spacing w:before="100" w:beforeAutospacing="1" w:after="100" w:afterAutospacing="1"/>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21</Pages>
  <Words>6970</Words>
  <Characters>7035</Characters>
  <Lines>51</Lines>
  <Paragraphs>14</Paragraphs>
  <TotalTime>6</TotalTime>
  <ScaleCrop>false</ScaleCrop>
  <LinksUpToDate>false</LinksUpToDate>
  <CharactersWithSpaces>7768</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2021-11-12T17:28:00Z</dcterms:created>
  <dc:creator>XDC</dc:creator>
  <cp:lastModifiedBy>WPS_365653983</cp:lastModifiedBy>
  <cp:lastPrinted>2022-07-21T08:53:00Z</cp:lastPrinted>
  <dcterms:modified xsi:type="dcterms:W3CDTF">2022-08-23T10:07:44Z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A4F0684C69864B858B6ED5F4FCAFA3A2</vt:lpwstr>
  </property>
</Properties>
</file>